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29" w:rsidRPr="00CD5B03" w:rsidRDefault="00EF7329" w:rsidP="00100AFF">
      <w:pPr>
        <w:pStyle w:val="Title"/>
        <w:rPr>
          <w:rFonts w:ascii="Times New Roman" w:hAnsi="Times New Roman"/>
          <w:color w:val="000000"/>
          <w:sz w:val="28"/>
          <w:szCs w:val="28"/>
          <w:lang w:val="bg-BG"/>
        </w:rPr>
      </w:pPr>
      <w:bookmarkStart w:id="0" w:name="_GoBack"/>
      <w:bookmarkEnd w:id="0"/>
      <w:r w:rsidRPr="00CD5B03">
        <w:rPr>
          <w:rFonts w:ascii="Times New Roman" w:hAnsi="Times New Roman"/>
          <w:color w:val="000000"/>
          <w:sz w:val="28"/>
          <w:szCs w:val="28"/>
          <w:lang w:val="bg-BG"/>
        </w:rPr>
        <w:t>Р Е П У Б Л И К А   Б Ъ Л Г А Р И Я</w:t>
      </w:r>
    </w:p>
    <w:p w:rsidR="00EF7329" w:rsidRPr="00CD5B03" w:rsidRDefault="00EF7329" w:rsidP="00100AFF">
      <w:pPr>
        <w:pStyle w:val="Title"/>
        <w:rPr>
          <w:rFonts w:ascii="Times New Roman" w:hAnsi="Times New Roman"/>
          <w:color w:val="000000"/>
          <w:sz w:val="28"/>
          <w:szCs w:val="28"/>
          <w:u w:val="single"/>
          <w:lang w:val="bg-BG"/>
        </w:rPr>
      </w:pPr>
      <w:r w:rsidRPr="00CD5B03">
        <w:rPr>
          <w:rFonts w:ascii="Times New Roman" w:hAnsi="Times New Roman"/>
          <w:color w:val="000000"/>
          <w:sz w:val="28"/>
          <w:szCs w:val="28"/>
          <w:u w:val="single"/>
          <w:lang w:val="bg-BG"/>
        </w:rPr>
        <w:t xml:space="preserve">ЧЕТИРИДЕСЕТ И </w:t>
      </w:r>
      <w:r w:rsidR="000C3DEE">
        <w:rPr>
          <w:rFonts w:ascii="Times New Roman" w:hAnsi="Times New Roman"/>
          <w:color w:val="000000"/>
          <w:sz w:val="28"/>
          <w:szCs w:val="28"/>
          <w:u w:val="single"/>
          <w:lang w:val="bg-BG"/>
        </w:rPr>
        <w:t>ЧЕТВЪРТО</w:t>
      </w:r>
      <w:r w:rsidRPr="00CD5B03">
        <w:rPr>
          <w:rFonts w:ascii="Times New Roman" w:hAnsi="Times New Roman"/>
          <w:color w:val="000000"/>
          <w:sz w:val="28"/>
          <w:szCs w:val="28"/>
          <w:u w:val="single"/>
          <w:lang w:val="bg-BG"/>
        </w:rPr>
        <w:t xml:space="preserve"> НАРОДНО СЪБРАНИЕ</w:t>
      </w:r>
    </w:p>
    <w:p w:rsidR="00EF7329" w:rsidRPr="00CD5B03" w:rsidRDefault="00EF7329" w:rsidP="00100AFF">
      <w:pPr>
        <w:pStyle w:val="Title"/>
        <w:rPr>
          <w:rFonts w:ascii="Times New Roman" w:hAnsi="Times New Roman"/>
          <w:b w:val="0"/>
          <w:bCs/>
          <w:color w:val="000000"/>
          <w:spacing w:val="-1"/>
          <w:w w:val="113"/>
          <w:sz w:val="28"/>
          <w:szCs w:val="28"/>
          <w:lang w:val="bg-BG"/>
        </w:rPr>
      </w:pPr>
      <w:r w:rsidRPr="00CD5B03">
        <w:rPr>
          <w:rFonts w:ascii="Times New Roman" w:hAnsi="Times New Roman"/>
          <w:color w:val="000000"/>
          <w:sz w:val="28"/>
          <w:szCs w:val="28"/>
          <w:lang w:val="bg-BG"/>
        </w:rPr>
        <w:t>КОМИСИЯ ПО ТРАНСПОРТ, ИНФОРМАЦИОННИ ТЕХНОЛОГИИ И СЪОБЩЕНИЯ</w:t>
      </w:r>
    </w:p>
    <w:p w:rsidR="004F65F5" w:rsidRDefault="004F65F5" w:rsidP="004F65F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Нанесени са всички предложения, направени от народни представители на основание чл. 83, ал. 1 от ПОДНС</w:t>
      </w:r>
    </w:p>
    <w:p w:rsidR="00EF7329" w:rsidRDefault="00EF7329" w:rsidP="00100AFF">
      <w:pPr>
        <w:jc w:val="both"/>
        <w:rPr>
          <w:b/>
          <w:bCs/>
          <w:sz w:val="26"/>
          <w:szCs w:val="26"/>
          <w:lang w:val="en-US"/>
        </w:rPr>
      </w:pPr>
    </w:p>
    <w:p w:rsidR="004F65F5" w:rsidRPr="00421480" w:rsidRDefault="004F65F5" w:rsidP="00100AFF">
      <w:pPr>
        <w:jc w:val="both"/>
        <w:rPr>
          <w:b/>
          <w:bCs/>
          <w:sz w:val="26"/>
          <w:szCs w:val="26"/>
          <w:lang w:val="en-US"/>
        </w:rPr>
      </w:pPr>
    </w:p>
    <w:p w:rsidR="004F65F5" w:rsidRPr="004F65F5" w:rsidRDefault="004F65F5" w:rsidP="004F65F5">
      <w:pPr>
        <w:ind w:firstLine="1080"/>
        <w:jc w:val="both"/>
        <w:rPr>
          <w:rFonts w:eastAsia="Times New Roman"/>
          <w:sz w:val="28"/>
          <w:szCs w:val="28"/>
        </w:rPr>
      </w:pPr>
      <w:r w:rsidRPr="00F63BFD">
        <w:rPr>
          <w:rFonts w:eastAsia="Times New Roman"/>
          <w:b/>
          <w:sz w:val="28"/>
          <w:szCs w:val="28"/>
        </w:rPr>
        <w:t>Относно:</w:t>
      </w:r>
      <w:r w:rsidRPr="00F63B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O</w:t>
      </w:r>
      <w:proofErr w:type="spellStart"/>
      <w:r w:rsidRPr="004F65F5">
        <w:rPr>
          <w:rFonts w:eastAsia="Times New Roman"/>
          <w:sz w:val="28"/>
          <w:szCs w:val="28"/>
        </w:rPr>
        <w:t>бщ</w:t>
      </w:r>
      <w:proofErr w:type="spellEnd"/>
      <w:r w:rsidRPr="004F65F5">
        <w:rPr>
          <w:rFonts w:eastAsia="Times New Roman"/>
          <w:sz w:val="28"/>
          <w:szCs w:val="28"/>
        </w:rPr>
        <w:t xml:space="preserve"> законопроект за изменение и допълнение на Закона за движението по пътищата, № 753-19-8/19. 07. 2017г., изготвен на основание чл. 81, ал. 2 от ПОДНС въз основа на приетите на първо гласуване законопроект за изменение и допълнение на Закона за движението по пътищата, № 754-01-24, внесен от Борис </w:t>
      </w:r>
      <w:proofErr w:type="spellStart"/>
      <w:r w:rsidRPr="004F65F5">
        <w:rPr>
          <w:rFonts w:eastAsia="Times New Roman"/>
          <w:sz w:val="28"/>
          <w:szCs w:val="28"/>
        </w:rPr>
        <w:t>Ячев</w:t>
      </w:r>
      <w:proofErr w:type="spellEnd"/>
      <w:r w:rsidRPr="004F65F5">
        <w:rPr>
          <w:rFonts w:eastAsia="Times New Roman"/>
          <w:sz w:val="28"/>
          <w:szCs w:val="28"/>
        </w:rPr>
        <w:t xml:space="preserve"> и група народни представители на 15 юни 2017 г. и законопроект за изменение и допълнение на Закона за движението по пътищата, № 754-01-33, внесен от н. п. Станислав Иванов на 30 юни 2017 г. </w:t>
      </w:r>
    </w:p>
    <w:p w:rsidR="007E0DB9" w:rsidRPr="00EE6409" w:rsidRDefault="007E0DB9" w:rsidP="00100AFF">
      <w:pPr>
        <w:ind w:firstLine="1080"/>
        <w:jc w:val="both"/>
        <w:rPr>
          <w:sz w:val="28"/>
          <w:szCs w:val="28"/>
        </w:rPr>
      </w:pPr>
    </w:p>
    <w:p w:rsidR="00EF7329" w:rsidRPr="00421480" w:rsidRDefault="00EF7329" w:rsidP="00100AFF">
      <w:pPr>
        <w:jc w:val="center"/>
        <w:rPr>
          <w:b/>
          <w:bCs/>
          <w:sz w:val="28"/>
          <w:szCs w:val="28"/>
          <w:lang w:val="en-US"/>
        </w:rPr>
      </w:pPr>
    </w:p>
    <w:p w:rsidR="00EF7329" w:rsidRPr="00421480" w:rsidRDefault="00EF7329" w:rsidP="00100AFF">
      <w:pPr>
        <w:jc w:val="center"/>
        <w:rPr>
          <w:b/>
          <w:bCs/>
          <w:sz w:val="28"/>
          <w:szCs w:val="28"/>
        </w:rPr>
      </w:pP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="00696198">
        <w:rPr>
          <w:b/>
          <w:bCs/>
          <w:sz w:val="28"/>
          <w:szCs w:val="28"/>
        </w:rPr>
        <w:tab/>
      </w:r>
      <w:r w:rsidRPr="00421480">
        <w:rPr>
          <w:b/>
          <w:bCs/>
          <w:sz w:val="28"/>
          <w:szCs w:val="28"/>
        </w:rPr>
        <w:t>Проект!</w:t>
      </w:r>
    </w:p>
    <w:p w:rsidR="00EF7329" w:rsidRPr="00421480" w:rsidRDefault="00EF7329" w:rsidP="00100AFF">
      <w:pPr>
        <w:jc w:val="center"/>
        <w:rPr>
          <w:b/>
          <w:bCs/>
          <w:sz w:val="28"/>
          <w:szCs w:val="28"/>
        </w:rPr>
      </w:pPr>
    </w:p>
    <w:p w:rsidR="00EF7329" w:rsidRPr="00421480" w:rsidRDefault="00EF7329" w:rsidP="00100AFF">
      <w:pPr>
        <w:jc w:val="center"/>
        <w:rPr>
          <w:b/>
          <w:bCs/>
          <w:sz w:val="28"/>
          <w:szCs w:val="28"/>
        </w:rPr>
      </w:pPr>
      <w:r w:rsidRPr="00421480">
        <w:rPr>
          <w:b/>
          <w:bCs/>
          <w:sz w:val="28"/>
          <w:szCs w:val="28"/>
        </w:rPr>
        <w:t>Закон за изменение и допълнение на</w:t>
      </w:r>
    </w:p>
    <w:p w:rsidR="00EF7329" w:rsidRPr="00421480" w:rsidRDefault="00EF7329" w:rsidP="00100AFF">
      <w:pPr>
        <w:jc w:val="center"/>
        <w:rPr>
          <w:b/>
          <w:bCs/>
          <w:sz w:val="28"/>
          <w:szCs w:val="28"/>
        </w:rPr>
      </w:pPr>
      <w:r w:rsidRPr="00421480">
        <w:rPr>
          <w:b/>
          <w:bCs/>
          <w:sz w:val="28"/>
          <w:szCs w:val="28"/>
        </w:rPr>
        <w:t>Закона за движението по пътищата</w:t>
      </w:r>
    </w:p>
    <w:p w:rsidR="00696198" w:rsidRPr="000929F0" w:rsidRDefault="00696198" w:rsidP="00100AFF">
      <w:pPr>
        <w:ind w:firstLine="720"/>
        <w:jc w:val="both"/>
        <w:rPr>
          <w:rFonts w:eastAsia="Times New Roman"/>
          <w:sz w:val="28"/>
          <w:szCs w:val="28"/>
        </w:rPr>
      </w:pPr>
      <w:r w:rsidRPr="00D032D4">
        <w:rPr>
          <w:rFonts w:eastAsia="Times New Roman"/>
          <w:sz w:val="28"/>
          <w:szCs w:val="28"/>
        </w:rPr>
        <w:t>(</w:t>
      </w:r>
      <w:proofErr w:type="spellStart"/>
      <w:r w:rsidRPr="00D032D4">
        <w:rPr>
          <w:rFonts w:eastAsia="Times New Roman"/>
          <w:sz w:val="28"/>
          <w:szCs w:val="28"/>
        </w:rPr>
        <w:t>обн</w:t>
      </w:r>
      <w:proofErr w:type="spellEnd"/>
      <w:r w:rsidRPr="00D032D4">
        <w:rPr>
          <w:rFonts w:eastAsia="Times New Roman"/>
          <w:sz w:val="28"/>
          <w:szCs w:val="28"/>
        </w:rPr>
        <w:t>., ДВ, бр. 20 от 1999 г.; изм., бр. 1 от 2000 г., бр. 43 и 76 от 2002 г., бр. 16 и 22 от 2003 г., бр. 6, 70, 85 и 115 от 2004 г., бр. 79, 92, 99, 102, 103 и 105 от 2005 г., бр. 30, 34, 61, 64, 80, 82, 85 и 102 от 2006 г., бр. 22, 51, 53, 97 и 109 от 2007 г., бр. 36, 43, 69, 88 и 102 от 2008 г., бр. 74, 75, 82 и 93 от 2009 г., бр. 54, 98 и 100 от 2010 г., бр. 10, 19, 39 и 48 от 2011 г.; Решение № 1 на Конституционния съд от 2012 г. – бр. 20 от 2012 г.; изм., бр. 47, 53, 54, 60 и 75 от 2012 г., бр. 15 и 68 от 2013 г., бр. 53 и 107 от 2014 г. и бр. 14, 19, 37, 79, 92, 95, 101 и 10</w:t>
      </w:r>
      <w:r>
        <w:rPr>
          <w:rFonts w:eastAsia="Times New Roman"/>
          <w:sz w:val="28"/>
          <w:szCs w:val="28"/>
        </w:rPr>
        <w:t xml:space="preserve">2 от 2015 г. и бр. 13, 50, 81, </w:t>
      </w:r>
      <w:r w:rsidRPr="00D032D4">
        <w:rPr>
          <w:rFonts w:eastAsia="Times New Roman"/>
          <w:sz w:val="28"/>
          <w:szCs w:val="28"/>
        </w:rPr>
        <w:t>86</w:t>
      </w:r>
      <w:r>
        <w:rPr>
          <w:rFonts w:eastAsia="Times New Roman"/>
          <w:sz w:val="28"/>
          <w:szCs w:val="28"/>
        </w:rPr>
        <w:t>, 98 и 101</w:t>
      </w:r>
      <w:r w:rsidRPr="00D032D4">
        <w:rPr>
          <w:rFonts w:eastAsia="Times New Roman"/>
          <w:sz w:val="28"/>
          <w:szCs w:val="28"/>
        </w:rPr>
        <w:t xml:space="preserve"> от 2016 г.</w:t>
      </w:r>
      <w:r w:rsidR="00F623A4">
        <w:rPr>
          <w:rFonts w:eastAsia="Times New Roman"/>
          <w:sz w:val="28"/>
          <w:szCs w:val="28"/>
        </w:rPr>
        <w:t xml:space="preserve">, бр. 9, </w:t>
      </w:r>
      <w:r>
        <w:rPr>
          <w:rFonts w:eastAsia="Times New Roman"/>
          <w:sz w:val="28"/>
          <w:szCs w:val="28"/>
        </w:rPr>
        <w:t>11</w:t>
      </w:r>
      <w:r w:rsidR="00F623A4">
        <w:rPr>
          <w:rFonts w:eastAsia="Times New Roman"/>
          <w:sz w:val="28"/>
          <w:szCs w:val="28"/>
        </w:rPr>
        <w:t xml:space="preserve"> и 54</w:t>
      </w:r>
      <w:r>
        <w:rPr>
          <w:rFonts w:eastAsia="Times New Roman"/>
          <w:sz w:val="28"/>
          <w:szCs w:val="28"/>
        </w:rPr>
        <w:t xml:space="preserve"> от 2017 г.</w:t>
      </w:r>
      <w:r w:rsidRPr="00D032D4">
        <w:rPr>
          <w:rFonts w:eastAsia="Times New Roman"/>
          <w:sz w:val="28"/>
          <w:szCs w:val="28"/>
        </w:rPr>
        <w:t>)</w:t>
      </w:r>
    </w:p>
    <w:p w:rsidR="00EF7329" w:rsidRDefault="00EF7329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  <w:lang w:val="en-US"/>
        </w:rPr>
      </w:pPr>
    </w:p>
    <w:p w:rsidR="00EF7329" w:rsidRDefault="00EF7329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  <w:lang w:val="en-US"/>
        </w:rPr>
      </w:pPr>
    </w:p>
    <w:p w:rsidR="00100AFF" w:rsidRDefault="00EF7329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>
        <w:rPr>
          <w:rStyle w:val="FontStyle22"/>
          <w:sz w:val="28"/>
          <w:szCs w:val="28"/>
        </w:rPr>
        <w:t>§</w:t>
      </w:r>
      <w:r w:rsidR="002A07AB" w:rsidRPr="00EF7329">
        <w:rPr>
          <w:rStyle w:val="FontStyle22"/>
          <w:sz w:val="28"/>
          <w:szCs w:val="28"/>
        </w:rPr>
        <w:t>1.</w:t>
      </w:r>
      <w:r w:rsidR="002A07AB" w:rsidRPr="00EF7329">
        <w:rPr>
          <w:rStyle w:val="FontStyle22"/>
          <w:b w:val="0"/>
          <w:sz w:val="28"/>
          <w:szCs w:val="28"/>
        </w:rPr>
        <w:t xml:space="preserve"> В </w:t>
      </w:r>
      <w:r w:rsidR="002A07AB" w:rsidRPr="00EF7329">
        <w:rPr>
          <w:rStyle w:val="FontStyle18"/>
          <w:sz w:val="28"/>
          <w:szCs w:val="28"/>
        </w:rPr>
        <w:t xml:space="preserve">чл. </w:t>
      </w:r>
      <w:r w:rsidR="002A07AB" w:rsidRPr="00EF7329">
        <w:rPr>
          <w:rStyle w:val="FontStyle22"/>
          <w:b w:val="0"/>
          <w:sz w:val="28"/>
          <w:szCs w:val="28"/>
        </w:rPr>
        <w:t xml:space="preserve">5, </w:t>
      </w:r>
      <w:r w:rsidR="002A07AB" w:rsidRPr="00EF7329">
        <w:rPr>
          <w:rStyle w:val="FontStyle18"/>
          <w:sz w:val="28"/>
          <w:szCs w:val="28"/>
        </w:rPr>
        <w:t xml:space="preserve">ал. </w:t>
      </w:r>
      <w:r w:rsidR="002A07AB" w:rsidRPr="00EF7329">
        <w:rPr>
          <w:rStyle w:val="FontStyle22"/>
          <w:b w:val="0"/>
          <w:sz w:val="28"/>
          <w:szCs w:val="28"/>
        </w:rPr>
        <w:t xml:space="preserve">3 </w:t>
      </w:r>
      <w:r w:rsidR="002A07AB" w:rsidRPr="00EF7329">
        <w:rPr>
          <w:rStyle w:val="FontStyle18"/>
          <w:spacing w:val="-20"/>
          <w:sz w:val="28"/>
          <w:szCs w:val="28"/>
        </w:rPr>
        <w:t>т.</w:t>
      </w:r>
      <w:r w:rsidR="002A07AB" w:rsidRPr="00EF7329">
        <w:rPr>
          <w:rStyle w:val="FontStyle18"/>
          <w:sz w:val="28"/>
          <w:szCs w:val="28"/>
        </w:rPr>
        <w:t xml:space="preserve"> </w:t>
      </w:r>
      <w:r w:rsidR="002A07AB" w:rsidRPr="00EF7329">
        <w:rPr>
          <w:rStyle w:val="FontStyle22"/>
          <w:b w:val="0"/>
          <w:sz w:val="28"/>
          <w:szCs w:val="28"/>
        </w:rPr>
        <w:t xml:space="preserve">1 </w:t>
      </w:r>
      <w:r w:rsidR="002A07AB" w:rsidRPr="00EF7329">
        <w:rPr>
          <w:rStyle w:val="FontStyle18"/>
          <w:sz w:val="28"/>
          <w:szCs w:val="28"/>
        </w:rPr>
        <w:t xml:space="preserve">се изменя </w:t>
      </w:r>
      <w:r w:rsidR="00100AFF">
        <w:rPr>
          <w:rStyle w:val="FontStyle18"/>
          <w:sz w:val="28"/>
          <w:szCs w:val="28"/>
        </w:rPr>
        <w:t>така</w:t>
      </w:r>
      <w:r w:rsidR="002A07AB" w:rsidRPr="00EF7329">
        <w:rPr>
          <w:rStyle w:val="FontStyle18"/>
          <w:sz w:val="28"/>
          <w:szCs w:val="28"/>
        </w:rPr>
        <w:t>:</w:t>
      </w:r>
    </w:p>
    <w:p w:rsidR="009D07A2" w:rsidRPr="00DF319F" w:rsidRDefault="002A07AB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  <w:lang w:val="en-US"/>
        </w:rPr>
      </w:pPr>
      <w:r w:rsidRPr="00EF7329">
        <w:rPr>
          <w:rStyle w:val="FontStyle18"/>
          <w:sz w:val="28"/>
          <w:szCs w:val="28"/>
        </w:rPr>
        <w:t xml:space="preserve"> „1. да управлява пътно превозно средство под въздействие на алкохол и/или </w:t>
      </w:r>
      <w:r w:rsidRPr="00EF7329">
        <w:rPr>
          <w:rStyle w:val="FontStyle22"/>
          <w:b w:val="0"/>
          <w:sz w:val="28"/>
          <w:szCs w:val="28"/>
        </w:rPr>
        <w:t xml:space="preserve">след употреба на </w:t>
      </w:r>
      <w:r w:rsidRPr="00EF7329">
        <w:rPr>
          <w:rStyle w:val="FontStyle18"/>
          <w:sz w:val="28"/>
          <w:szCs w:val="28"/>
        </w:rPr>
        <w:t>наркотични вещества или техни аналози;</w:t>
      </w:r>
      <w:r w:rsidR="004A754E">
        <w:rPr>
          <w:rStyle w:val="FontStyle18"/>
          <w:sz w:val="28"/>
          <w:szCs w:val="28"/>
        </w:rPr>
        <w:t>“</w:t>
      </w:r>
      <w:r w:rsidR="00DF319F">
        <w:rPr>
          <w:rStyle w:val="FontStyle18"/>
          <w:sz w:val="28"/>
          <w:szCs w:val="28"/>
          <w:lang w:val="en-US"/>
        </w:rPr>
        <w:t>.</w:t>
      </w:r>
    </w:p>
    <w:p w:rsidR="0029131B" w:rsidRDefault="000A1A8E" w:rsidP="000A1A8E">
      <w:pPr>
        <w:pStyle w:val="Style9"/>
        <w:widowControl/>
        <w:spacing w:line="240" w:lineRule="auto"/>
        <w:ind w:firstLine="720"/>
        <w:rPr>
          <w:rFonts w:eastAsia="Times New Roman"/>
          <w:b/>
          <w:bCs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Предложение от н.п. Борис </w:t>
      </w:r>
      <w:proofErr w:type="spellStart"/>
      <w:r>
        <w:rPr>
          <w:rStyle w:val="FontStyle22"/>
          <w:sz w:val="28"/>
          <w:szCs w:val="28"/>
        </w:rPr>
        <w:t>Ячев</w:t>
      </w:r>
      <w:proofErr w:type="spellEnd"/>
    </w:p>
    <w:p w:rsidR="007168B1" w:rsidRPr="007168B1" w:rsidRDefault="007168B1" w:rsidP="007168B1">
      <w:pPr>
        <w:ind w:firstLine="708"/>
        <w:jc w:val="both"/>
        <w:rPr>
          <w:b/>
          <w:i/>
          <w:sz w:val="28"/>
          <w:szCs w:val="28"/>
        </w:rPr>
      </w:pPr>
      <w:r w:rsidRPr="007168B1">
        <w:rPr>
          <w:i/>
          <w:sz w:val="28"/>
          <w:szCs w:val="28"/>
        </w:rPr>
        <w:t>В § 1 думите „под въздействието на алкохол“ се заменят със „с концентрация на алкохол в кръвта над 0,5 на хиляда“.</w:t>
      </w:r>
    </w:p>
    <w:p w:rsidR="000A1A8E" w:rsidRPr="007168B1" w:rsidRDefault="000A1A8E" w:rsidP="00100AFF">
      <w:pPr>
        <w:ind w:firstLine="708"/>
        <w:jc w:val="both"/>
        <w:rPr>
          <w:rFonts w:eastAsia="Times New Roman"/>
          <w:b/>
          <w:bCs/>
          <w:i/>
          <w:sz w:val="28"/>
          <w:szCs w:val="28"/>
        </w:rPr>
      </w:pPr>
    </w:p>
    <w:p w:rsidR="0029131B" w:rsidRDefault="0029131B" w:rsidP="00100AFF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929F0">
        <w:rPr>
          <w:rFonts w:eastAsia="Times New Roman"/>
          <w:b/>
          <w:bCs/>
          <w:sz w:val="28"/>
          <w:szCs w:val="28"/>
        </w:rPr>
        <w:t>§</w:t>
      </w:r>
      <w:r>
        <w:rPr>
          <w:rFonts w:eastAsia="Times New Roman"/>
          <w:b/>
          <w:bCs/>
          <w:sz w:val="28"/>
          <w:szCs w:val="28"/>
        </w:rPr>
        <w:t>2</w:t>
      </w:r>
      <w:r w:rsidRPr="000929F0">
        <w:rPr>
          <w:rFonts w:eastAsia="Times New Roman"/>
          <w:b/>
          <w:bCs/>
          <w:sz w:val="28"/>
          <w:szCs w:val="28"/>
        </w:rPr>
        <w:t xml:space="preserve">. </w:t>
      </w:r>
      <w:r w:rsidRPr="00492CE6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Cs/>
          <w:sz w:val="28"/>
          <w:szCs w:val="28"/>
        </w:rPr>
        <w:t xml:space="preserve"> чл. 19 се правят следните изменения и допълнения:</w:t>
      </w:r>
    </w:p>
    <w:p w:rsidR="0029131B" w:rsidRDefault="0029131B" w:rsidP="00100AFF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 В ал. 1 думите „</w:t>
      </w:r>
      <w:r w:rsidRPr="00492CE6">
        <w:rPr>
          <w:rFonts w:eastAsia="Times New Roman"/>
          <w:bCs/>
          <w:sz w:val="28"/>
          <w:szCs w:val="28"/>
        </w:rPr>
        <w:t>релсово превозно средство, за да го пропуснат да премине</w:t>
      </w:r>
      <w:r>
        <w:rPr>
          <w:rFonts w:eastAsia="Times New Roman"/>
          <w:bCs/>
          <w:sz w:val="28"/>
          <w:szCs w:val="28"/>
        </w:rPr>
        <w:t>“ се заменят с „превозни средства от основните градски линии, за да ги пропуснат да преминат“.</w:t>
      </w:r>
    </w:p>
    <w:p w:rsidR="0029131B" w:rsidRPr="00492CE6" w:rsidRDefault="0029131B" w:rsidP="00100AFF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 В ал. 2 накрая се поставя запетая и се добавя: „с изключение на превозните средства от основните градски линии“.</w:t>
      </w:r>
    </w:p>
    <w:p w:rsidR="00A34780" w:rsidRDefault="00ED687E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Предложение от Станислав Иванов и група народни представители</w:t>
      </w:r>
    </w:p>
    <w:p w:rsidR="00ED687E" w:rsidRPr="00ED687E" w:rsidRDefault="00ED687E" w:rsidP="00ED687E">
      <w:pPr>
        <w:ind w:firstLine="708"/>
        <w:jc w:val="both"/>
        <w:rPr>
          <w:i/>
          <w:sz w:val="28"/>
          <w:szCs w:val="28"/>
        </w:rPr>
      </w:pPr>
      <w:r w:rsidRPr="00ED687E">
        <w:rPr>
          <w:i/>
          <w:sz w:val="28"/>
          <w:szCs w:val="28"/>
        </w:rPr>
        <w:t>§ 2 се изменя така:</w:t>
      </w:r>
    </w:p>
    <w:p w:rsidR="00ED687E" w:rsidRPr="00ED687E" w:rsidRDefault="00ED687E" w:rsidP="00ED687E">
      <w:pPr>
        <w:jc w:val="both"/>
        <w:rPr>
          <w:i/>
          <w:sz w:val="28"/>
          <w:szCs w:val="28"/>
        </w:rPr>
      </w:pPr>
      <w:r w:rsidRPr="00ED687E">
        <w:rPr>
          <w:i/>
          <w:sz w:val="28"/>
          <w:szCs w:val="28"/>
        </w:rPr>
        <w:tab/>
        <w:t>„§2. В чл. 19, ал. 1 и 2 се изменят така:</w:t>
      </w:r>
    </w:p>
    <w:p w:rsidR="00ED687E" w:rsidRPr="00ED687E" w:rsidRDefault="00ED687E" w:rsidP="00ED687E">
      <w:pPr>
        <w:pStyle w:val="m2652057606932285452a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ED687E">
        <w:rPr>
          <w:rStyle w:val="m2652057606932285452a0"/>
          <w:i/>
          <w:sz w:val="28"/>
          <w:szCs w:val="28"/>
        </w:rPr>
        <w:t>„(1) Когато релсов път е разположен върху платното за движение, водачите на пътни превозни средства, които се намират върху него, са длъжни да го освободят по възможно най-бързия начин при приближаване на</w:t>
      </w:r>
      <w:r w:rsidRPr="00ED687E">
        <w:rPr>
          <w:i/>
          <w:sz w:val="28"/>
          <w:szCs w:val="28"/>
        </w:rPr>
        <w:t xml:space="preserve"> </w:t>
      </w:r>
      <w:r w:rsidRPr="00ED687E">
        <w:rPr>
          <w:rStyle w:val="m2652057606932285452a0"/>
          <w:i/>
          <w:sz w:val="28"/>
          <w:szCs w:val="28"/>
        </w:rPr>
        <w:t>пътно превозно средство от редовните линии</w:t>
      </w:r>
      <w:r w:rsidR="007050D6">
        <w:rPr>
          <w:rStyle w:val="m2652057606932285452a0"/>
          <w:i/>
          <w:sz w:val="28"/>
          <w:szCs w:val="28"/>
        </w:rPr>
        <w:t xml:space="preserve"> за обществен превоз на пътници</w:t>
      </w:r>
      <w:r w:rsidRPr="00ED687E">
        <w:rPr>
          <w:rStyle w:val="m2652057606932285452a0"/>
          <w:i/>
          <w:sz w:val="28"/>
          <w:szCs w:val="28"/>
        </w:rPr>
        <w:t> , за да го пропуснат да премине.</w:t>
      </w:r>
    </w:p>
    <w:p w:rsidR="00ED687E" w:rsidRPr="00ED687E" w:rsidRDefault="00ED687E" w:rsidP="00ED687E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ED687E">
        <w:rPr>
          <w:rStyle w:val="m2652057606932285452a0"/>
          <w:i/>
          <w:sz w:val="28"/>
          <w:szCs w:val="28"/>
        </w:rPr>
        <w:t>(2) Когато на пътя има платно, с изградена пътна настилка, обособено за движение на релсови превозни средства, се забранява движението на нерелсови пътни превозни средства по него, с изключение на пътни превозни средства от редовните линии за обществен превоз на пътници.“</w:t>
      </w:r>
    </w:p>
    <w:p w:rsidR="00ED687E" w:rsidRDefault="00ED687E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</w:p>
    <w:p w:rsidR="00C35A88" w:rsidRDefault="00EF7329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>
        <w:rPr>
          <w:rStyle w:val="FontStyle22"/>
          <w:sz w:val="28"/>
          <w:szCs w:val="28"/>
        </w:rPr>
        <w:t>§</w:t>
      </w:r>
      <w:r w:rsidR="0029131B">
        <w:rPr>
          <w:rStyle w:val="FontStyle22"/>
          <w:sz w:val="28"/>
          <w:szCs w:val="28"/>
        </w:rPr>
        <w:t>3</w:t>
      </w:r>
      <w:r w:rsidR="002A07AB" w:rsidRPr="00EF7329">
        <w:rPr>
          <w:rStyle w:val="FontStyle22"/>
          <w:sz w:val="28"/>
          <w:szCs w:val="28"/>
        </w:rPr>
        <w:t>.</w:t>
      </w:r>
      <w:r w:rsidR="002A07AB" w:rsidRPr="00EF7329">
        <w:rPr>
          <w:rStyle w:val="FontStyle22"/>
          <w:b w:val="0"/>
          <w:sz w:val="28"/>
          <w:szCs w:val="28"/>
        </w:rPr>
        <w:t xml:space="preserve"> В </w:t>
      </w:r>
      <w:r w:rsidR="00DF319F">
        <w:rPr>
          <w:rStyle w:val="FontStyle18"/>
          <w:sz w:val="28"/>
          <w:szCs w:val="28"/>
        </w:rPr>
        <w:t>чл. 102</w:t>
      </w:r>
      <w:r w:rsidR="002A07AB" w:rsidRPr="00EF7329">
        <w:rPr>
          <w:rStyle w:val="FontStyle18"/>
          <w:sz w:val="28"/>
          <w:szCs w:val="28"/>
        </w:rPr>
        <w:t xml:space="preserve"> </w:t>
      </w:r>
      <w:r w:rsidR="002A07AB" w:rsidRPr="00EF7329">
        <w:rPr>
          <w:rStyle w:val="FontStyle18"/>
          <w:spacing w:val="-20"/>
          <w:sz w:val="28"/>
          <w:szCs w:val="28"/>
        </w:rPr>
        <w:t>т.</w:t>
      </w:r>
      <w:r w:rsidR="002A07AB" w:rsidRPr="00EF7329">
        <w:rPr>
          <w:rStyle w:val="FontStyle18"/>
          <w:sz w:val="28"/>
          <w:szCs w:val="28"/>
        </w:rPr>
        <w:t xml:space="preserve"> </w:t>
      </w:r>
      <w:r w:rsidR="002A07AB" w:rsidRPr="00EF7329">
        <w:rPr>
          <w:rStyle w:val="FontStyle22"/>
          <w:b w:val="0"/>
          <w:sz w:val="28"/>
          <w:szCs w:val="28"/>
        </w:rPr>
        <w:t xml:space="preserve">1 </w:t>
      </w:r>
      <w:r w:rsidR="002A07AB" w:rsidRPr="00EF7329">
        <w:rPr>
          <w:rStyle w:val="FontStyle18"/>
          <w:sz w:val="28"/>
          <w:szCs w:val="28"/>
        </w:rPr>
        <w:t xml:space="preserve">се изменя </w:t>
      </w:r>
      <w:r w:rsidR="00C35A88">
        <w:rPr>
          <w:rStyle w:val="FontStyle18"/>
          <w:sz w:val="28"/>
          <w:szCs w:val="28"/>
        </w:rPr>
        <w:t>така</w:t>
      </w:r>
      <w:r w:rsidR="002A07AB" w:rsidRPr="00EF7329">
        <w:rPr>
          <w:rStyle w:val="FontStyle18"/>
          <w:sz w:val="28"/>
          <w:szCs w:val="28"/>
        </w:rPr>
        <w:t xml:space="preserve"> :</w:t>
      </w:r>
    </w:p>
    <w:p w:rsidR="009D07A2" w:rsidRPr="00DF319F" w:rsidRDefault="002A07AB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  <w:lang w:val="en-US"/>
        </w:rPr>
      </w:pPr>
      <w:r w:rsidRPr="00EF7329">
        <w:rPr>
          <w:rStyle w:val="FontStyle18"/>
          <w:sz w:val="28"/>
          <w:szCs w:val="28"/>
        </w:rPr>
        <w:t xml:space="preserve">„1. на водач, който е под въздействие на алкохол и/или </w:t>
      </w:r>
      <w:r w:rsidRPr="00EF7329">
        <w:rPr>
          <w:rStyle w:val="FontStyle22"/>
          <w:b w:val="0"/>
          <w:sz w:val="28"/>
          <w:szCs w:val="28"/>
        </w:rPr>
        <w:t xml:space="preserve">след употреба на </w:t>
      </w:r>
      <w:r w:rsidRPr="00EF7329">
        <w:rPr>
          <w:rStyle w:val="FontStyle18"/>
          <w:sz w:val="28"/>
          <w:szCs w:val="28"/>
        </w:rPr>
        <w:t>наркотични вещества или техни аналози, или на неправоспособен водач;</w:t>
      </w:r>
      <w:r w:rsidR="004A754E">
        <w:rPr>
          <w:rStyle w:val="FontStyle18"/>
          <w:sz w:val="28"/>
          <w:szCs w:val="28"/>
        </w:rPr>
        <w:t>“</w:t>
      </w:r>
      <w:r w:rsidR="00DF319F">
        <w:rPr>
          <w:rStyle w:val="FontStyle18"/>
          <w:sz w:val="28"/>
          <w:szCs w:val="28"/>
          <w:lang w:val="en-US"/>
        </w:rPr>
        <w:t>.</w:t>
      </w:r>
    </w:p>
    <w:p w:rsidR="002C318E" w:rsidRDefault="002C318E" w:rsidP="002C318E">
      <w:pPr>
        <w:pStyle w:val="Style9"/>
        <w:widowControl/>
        <w:spacing w:line="240" w:lineRule="auto"/>
        <w:ind w:firstLine="720"/>
        <w:rPr>
          <w:rFonts w:eastAsia="Times New Roman"/>
          <w:b/>
          <w:bCs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Предложение от н.п. Борис </w:t>
      </w:r>
      <w:proofErr w:type="spellStart"/>
      <w:r>
        <w:rPr>
          <w:rStyle w:val="FontStyle22"/>
          <w:sz w:val="28"/>
          <w:szCs w:val="28"/>
        </w:rPr>
        <w:t>Ячев</w:t>
      </w:r>
      <w:proofErr w:type="spellEnd"/>
    </w:p>
    <w:p w:rsidR="002C318E" w:rsidRPr="002C318E" w:rsidRDefault="002C318E" w:rsidP="002C318E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2C318E">
        <w:rPr>
          <w:rStyle w:val="m2652057606932285452a0"/>
          <w:i/>
          <w:sz w:val="28"/>
          <w:szCs w:val="28"/>
        </w:rPr>
        <w:t>В § 3 думите „под въздействието на алкохол“ се заменят със „с концентрация на алкохол в кръвта над 0,5 на хиляда“.</w:t>
      </w:r>
    </w:p>
    <w:p w:rsidR="002C318E" w:rsidRPr="002E1926" w:rsidRDefault="002C318E" w:rsidP="002E1926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</w:p>
    <w:p w:rsidR="00A34780" w:rsidRDefault="002A07AB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 w:rsidRPr="00D67C5B">
        <w:rPr>
          <w:rStyle w:val="FontStyle18"/>
          <w:b/>
          <w:sz w:val="28"/>
          <w:szCs w:val="28"/>
        </w:rPr>
        <w:t>§</w:t>
      </w:r>
      <w:r w:rsidR="0029131B" w:rsidRPr="00D67C5B">
        <w:rPr>
          <w:rStyle w:val="FontStyle18"/>
          <w:b/>
          <w:sz w:val="28"/>
          <w:szCs w:val="28"/>
        </w:rPr>
        <w:t>4</w:t>
      </w:r>
      <w:r w:rsidRPr="00D67C5B">
        <w:rPr>
          <w:rStyle w:val="FontStyle18"/>
          <w:b/>
          <w:sz w:val="28"/>
          <w:szCs w:val="28"/>
        </w:rPr>
        <w:t>.</w:t>
      </w:r>
      <w:r w:rsidRPr="00D67C5B">
        <w:rPr>
          <w:rStyle w:val="FontStyle18"/>
          <w:bCs/>
          <w:sz w:val="28"/>
          <w:szCs w:val="28"/>
        </w:rPr>
        <w:t xml:space="preserve"> </w:t>
      </w:r>
      <w:r w:rsidRPr="002E1926">
        <w:rPr>
          <w:rStyle w:val="FontStyle18"/>
          <w:bCs/>
          <w:sz w:val="28"/>
          <w:szCs w:val="28"/>
        </w:rPr>
        <w:t xml:space="preserve">В </w:t>
      </w:r>
      <w:r w:rsidRPr="00EF7329">
        <w:rPr>
          <w:rStyle w:val="FontStyle18"/>
          <w:sz w:val="28"/>
          <w:szCs w:val="28"/>
        </w:rPr>
        <w:t xml:space="preserve">чл. 125 </w:t>
      </w:r>
      <w:r w:rsidRPr="002E1926">
        <w:rPr>
          <w:rStyle w:val="FontStyle18"/>
          <w:sz w:val="28"/>
          <w:szCs w:val="28"/>
        </w:rPr>
        <w:t>т.</w:t>
      </w:r>
      <w:r w:rsidR="00A34780">
        <w:rPr>
          <w:rStyle w:val="FontStyle18"/>
          <w:sz w:val="28"/>
          <w:szCs w:val="28"/>
        </w:rPr>
        <w:t xml:space="preserve"> 5 се изменя така</w:t>
      </w:r>
      <w:r w:rsidRPr="00EF7329">
        <w:rPr>
          <w:rStyle w:val="FontStyle18"/>
          <w:sz w:val="28"/>
          <w:szCs w:val="28"/>
        </w:rPr>
        <w:t xml:space="preserve">: </w:t>
      </w:r>
    </w:p>
    <w:p w:rsidR="009D07A2" w:rsidRPr="00DF319F" w:rsidRDefault="004A754E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  <w:lang w:val="en-US"/>
        </w:rPr>
      </w:pPr>
      <w:r>
        <w:rPr>
          <w:rStyle w:val="FontStyle18"/>
          <w:sz w:val="28"/>
          <w:szCs w:val="28"/>
        </w:rPr>
        <w:t>„</w:t>
      </w:r>
      <w:r w:rsidR="002A07AB" w:rsidRPr="00EF7329">
        <w:rPr>
          <w:rStyle w:val="FontStyle18"/>
          <w:sz w:val="28"/>
          <w:szCs w:val="28"/>
        </w:rPr>
        <w:t xml:space="preserve">5. има съмнение, че участник в произшествието е под въздействието на алкохол и/или </w:t>
      </w:r>
      <w:r w:rsidR="002A07AB" w:rsidRPr="002E1926">
        <w:rPr>
          <w:rStyle w:val="FontStyle18"/>
          <w:bCs/>
          <w:sz w:val="28"/>
          <w:szCs w:val="28"/>
        </w:rPr>
        <w:t xml:space="preserve">след употреба на </w:t>
      </w:r>
      <w:r w:rsidR="002A07AB" w:rsidRPr="00EF7329">
        <w:rPr>
          <w:rStyle w:val="FontStyle18"/>
          <w:sz w:val="28"/>
          <w:szCs w:val="28"/>
        </w:rPr>
        <w:t>наркотични вещества или техни аналози или не притежава необходимите права за управлени</w:t>
      </w:r>
      <w:r>
        <w:rPr>
          <w:rStyle w:val="FontStyle18"/>
          <w:sz w:val="28"/>
          <w:szCs w:val="28"/>
        </w:rPr>
        <w:t>е на моторно превозно средство;“</w:t>
      </w:r>
      <w:r w:rsidR="00DF319F">
        <w:rPr>
          <w:rStyle w:val="FontStyle18"/>
          <w:sz w:val="28"/>
          <w:szCs w:val="28"/>
          <w:lang w:val="en-US"/>
        </w:rPr>
        <w:t>.</w:t>
      </w:r>
    </w:p>
    <w:p w:rsidR="002C318E" w:rsidRDefault="002C318E" w:rsidP="002C318E">
      <w:pPr>
        <w:pStyle w:val="Style9"/>
        <w:widowControl/>
        <w:spacing w:line="240" w:lineRule="auto"/>
        <w:ind w:firstLine="720"/>
        <w:rPr>
          <w:rFonts w:eastAsia="Times New Roman"/>
          <w:b/>
          <w:bCs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Предложение от н.п. Борис </w:t>
      </w:r>
      <w:proofErr w:type="spellStart"/>
      <w:r>
        <w:rPr>
          <w:rStyle w:val="FontStyle22"/>
          <w:sz w:val="28"/>
          <w:szCs w:val="28"/>
        </w:rPr>
        <w:t>Ячев</w:t>
      </w:r>
      <w:proofErr w:type="spellEnd"/>
    </w:p>
    <w:p w:rsidR="002C318E" w:rsidRPr="002C318E" w:rsidRDefault="002C318E" w:rsidP="002C318E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2C318E">
        <w:rPr>
          <w:rStyle w:val="m2652057606932285452a0"/>
          <w:i/>
          <w:sz w:val="28"/>
          <w:szCs w:val="28"/>
        </w:rPr>
        <w:t>§ 4 се изменя така:</w:t>
      </w:r>
    </w:p>
    <w:p w:rsidR="002C318E" w:rsidRPr="002C318E" w:rsidRDefault="002C318E" w:rsidP="002C318E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2C318E">
        <w:rPr>
          <w:rStyle w:val="m2652057606932285452a0"/>
          <w:i/>
          <w:sz w:val="28"/>
          <w:szCs w:val="28"/>
        </w:rPr>
        <w:t xml:space="preserve">„§4. В чл. 125 т. 5 се изменя така: </w:t>
      </w:r>
    </w:p>
    <w:p w:rsidR="002C318E" w:rsidRPr="002C318E" w:rsidRDefault="002C318E" w:rsidP="002C318E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2C318E">
        <w:rPr>
          <w:rStyle w:val="m2652057606932285452a0"/>
          <w:i/>
          <w:sz w:val="28"/>
          <w:szCs w:val="28"/>
        </w:rPr>
        <w:t xml:space="preserve">„5. има съмнение, че участник в произшествието е с концентрация на алкохол в кръвта над 0,5 на хиляда и/или е </w:t>
      </w:r>
      <w:r w:rsidR="00590CEF" w:rsidRPr="002C318E">
        <w:rPr>
          <w:rStyle w:val="m2652057606932285452a0"/>
          <w:i/>
          <w:sz w:val="28"/>
          <w:szCs w:val="28"/>
        </w:rPr>
        <w:t>употребил</w:t>
      </w:r>
      <w:r w:rsidRPr="002C318E">
        <w:rPr>
          <w:rStyle w:val="m2652057606932285452a0"/>
          <w:i/>
          <w:sz w:val="28"/>
          <w:szCs w:val="28"/>
        </w:rPr>
        <w:t xml:space="preserve"> наркотични вещества или техни аналози или не притежава необходимите права за управление на моторно превозно средство;“.</w:t>
      </w:r>
    </w:p>
    <w:p w:rsidR="002C318E" w:rsidRDefault="002C318E" w:rsidP="002E1926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</w:p>
    <w:p w:rsidR="00CB56DC" w:rsidRDefault="00CB56DC" w:rsidP="00CB56DC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Георги Свиленски и група народни представители</w:t>
      </w:r>
    </w:p>
    <w:p w:rsidR="00CB56DC" w:rsidRPr="00CB56DC" w:rsidRDefault="00CB56DC" w:rsidP="00CB56DC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B56DC">
        <w:rPr>
          <w:rStyle w:val="m2652057606932285452a0"/>
          <w:i/>
          <w:sz w:val="28"/>
          <w:szCs w:val="28"/>
        </w:rPr>
        <w:t>Създават се § 4а и 4б:</w:t>
      </w:r>
    </w:p>
    <w:p w:rsidR="00CB56DC" w:rsidRPr="00CB56DC" w:rsidRDefault="00CB56DC" w:rsidP="00CB56DC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>
        <w:rPr>
          <w:rStyle w:val="m2652057606932285452a0"/>
          <w:i/>
          <w:sz w:val="28"/>
          <w:szCs w:val="28"/>
        </w:rPr>
        <w:t>„</w:t>
      </w:r>
      <w:r w:rsidR="00590CEF">
        <w:rPr>
          <w:rStyle w:val="m2652057606932285452a0"/>
          <w:i/>
          <w:sz w:val="28"/>
          <w:szCs w:val="28"/>
        </w:rPr>
        <w:t>§</w:t>
      </w:r>
      <w:r>
        <w:rPr>
          <w:rStyle w:val="m2652057606932285452a0"/>
          <w:i/>
          <w:sz w:val="28"/>
          <w:szCs w:val="28"/>
        </w:rPr>
        <w:t>4а. В чл. 144 ал. 2 се отменя.</w:t>
      </w:r>
    </w:p>
    <w:p w:rsidR="00CB56DC" w:rsidRDefault="00CB56DC" w:rsidP="00CB56DC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  <w:lang w:val="en-US"/>
        </w:rPr>
      </w:pPr>
      <w:r w:rsidRPr="00CB56DC">
        <w:rPr>
          <w:rStyle w:val="m2652057606932285452a0"/>
          <w:i/>
          <w:sz w:val="28"/>
          <w:szCs w:val="28"/>
        </w:rPr>
        <w:t>„§ 4б. В чл. 167, ал. 2, т. 2 в края на изречението се поставя запетая и се добавя „а при невъзможност да бъдат заплатени на място - до момента на връчване на фиша или акта за установяване на нарушението"."</w:t>
      </w:r>
    </w:p>
    <w:p w:rsidR="009E28D8" w:rsidRDefault="009E28D8" w:rsidP="00CB56DC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  <w:lang w:val="en-US"/>
        </w:rPr>
      </w:pPr>
    </w:p>
    <w:p w:rsidR="009E28D8" w:rsidRDefault="009E28D8" w:rsidP="009E28D8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Милена Дамянова и група народни представители</w:t>
      </w:r>
    </w:p>
    <w:p w:rsidR="009E28D8" w:rsidRPr="009E28D8" w:rsidRDefault="009E28D8" w:rsidP="009E28D8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9E28D8">
        <w:rPr>
          <w:rStyle w:val="m2652057606932285452a0"/>
          <w:i/>
          <w:sz w:val="28"/>
          <w:szCs w:val="28"/>
        </w:rPr>
        <w:t>Създава се § 4а:</w:t>
      </w:r>
    </w:p>
    <w:p w:rsidR="009E28D8" w:rsidRPr="009E28D8" w:rsidRDefault="009E28D8" w:rsidP="009E28D8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9E28D8">
        <w:rPr>
          <w:rStyle w:val="m2652057606932285452a0"/>
          <w:i/>
          <w:sz w:val="28"/>
          <w:szCs w:val="28"/>
        </w:rPr>
        <w:t>§4а. В чл. 151 ал. 2 се изменя така:</w:t>
      </w:r>
    </w:p>
    <w:p w:rsidR="009E28D8" w:rsidRDefault="009E28D8" w:rsidP="009E28D8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9E28D8">
        <w:rPr>
          <w:rStyle w:val="m2652057606932285452a0"/>
          <w:i/>
          <w:sz w:val="28"/>
          <w:szCs w:val="28"/>
        </w:rPr>
        <w:t xml:space="preserve">„(2) Свидетелство за управление на моторни превозни средства се издава от органите на Министерството на вътрешните работи на лице, завършило X клас и при наличие на условията по ал.1, което е физически годно </w:t>
      </w:r>
      <w:r w:rsidRPr="009E28D8">
        <w:rPr>
          <w:rStyle w:val="m2652057606932285452a0"/>
          <w:i/>
          <w:sz w:val="28"/>
          <w:szCs w:val="28"/>
        </w:rPr>
        <w:lastRenderedPageBreak/>
        <w:t xml:space="preserve">да управлява моторни превозни средства за съответната категория, преминало е обучение за водач на моторно превозно средство и за оказване на първа </w:t>
      </w:r>
      <w:proofErr w:type="spellStart"/>
      <w:r w:rsidRPr="009E28D8">
        <w:rPr>
          <w:rStyle w:val="m2652057606932285452a0"/>
          <w:i/>
          <w:sz w:val="28"/>
          <w:szCs w:val="28"/>
        </w:rPr>
        <w:t>долекарска</w:t>
      </w:r>
      <w:proofErr w:type="spellEnd"/>
      <w:r w:rsidRPr="009E28D8">
        <w:rPr>
          <w:rStyle w:val="m2652057606932285452a0"/>
          <w:i/>
          <w:sz w:val="28"/>
          <w:szCs w:val="28"/>
        </w:rPr>
        <w:t xml:space="preserve"> помощ и което е успешно издържало изпит за водач на моторно превозно средство.“</w:t>
      </w:r>
    </w:p>
    <w:p w:rsidR="00BC34C1" w:rsidRDefault="00BC34C1" w:rsidP="00BC34C1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</w:p>
    <w:p w:rsidR="00BC34C1" w:rsidRDefault="00BC34C1" w:rsidP="00B047F4">
      <w:pPr>
        <w:pStyle w:val="Style9"/>
        <w:widowControl/>
        <w:spacing w:line="240" w:lineRule="auto"/>
        <w:ind w:firstLine="70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народни</w:t>
      </w:r>
      <w:r w:rsidR="00B047F4">
        <w:rPr>
          <w:rStyle w:val="FontStyle22"/>
          <w:sz w:val="28"/>
          <w:szCs w:val="28"/>
        </w:rPr>
        <w:t>те</w:t>
      </w:r>
      <w:r>
        <w:rPr>
          <w:rStyle w:val="FontStyle22"/>
          <w:sz w:val="28"/>
          <w:szCs w:val="28"/>
        </w:rPr>
        <w:t xml:space="preserve"> представители</w:t>
      </w:r>
      <w:r w:rsidR="00B047F4">
        <w:rPr>
          <w:rStyle w:val="FontStyle22"/>
          <w:sz w:val="28"/>
          <w:szCs w:val="28"/>
        </w:rPr>
        <w:t xml:space="preserve"> Станислав Иванов, Тома Биков и Петя Аврамова</w:t>
      </w:r>
    </w:p>
    <w:p w:rsidR="00BC34C1" w:rsidRPr="00BC34C1" w:rsidRDefault="00BC34C1" w:rsidP="00BC34C1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>
        <w:rPr>
          <w:rStyle w:val="m2652057606932285452a0"/>
          <w:i/>
          <w:sz w:val="28"/>
          <w:szCs w:val="28"/>
        </w:rPr>
        <w:t>С</w:t>
      </w:r>
      <w:r w:rsidRPr="00BC34C1">
        <w:rPr>
          <w:rStyle w:val="m2652057606932285452a0"/>
          <w:i/>
          <w:sz w:val="28"/>
          <w:szCs w:val="28"/>
        </w:rPr>
        <w:t>ъзда</w:t>
      </w:r>
      <w:r>
        <w:rPr>
          <w:rStyle w:val="m2652057606932285452a0"/>
          <w:i/>
          <w:sz w:val="28"/>
          <w:szCs w:val="28"/>
        </w:rPr>
        <w:t>ва</w:t>
      </w:r>
      <w:r w:rsidR="00C824E4">
        <w:rPr>
          <w:rStyle w:val="m2652057606932285452a0"/>
          <w:i/>
          <w:sz w:val="28"/>
          <w:szCs w:val="28"/>
        </w:rPr>
        <w:t>т</w:t>
      </w:r>
      <w:r>
        <w:rPr>
          <w:rStyle w:val="m2652057606932285452a0"/>
          <w:i/>
          <w:sz w:val="28"/>
          <w:szCs w:val="28"/>
        </w:rPr>
        <w:t xml:space="preserve"> се</w:t>
      </w:r>
      <w:r w:rsidRPr="00BC34C1">
        <w:rPr>
          <w:rStyle w:val="m2652057606932285452a0"/>
          <w:i/>
          <w:sz w:val="28"/>
          <w:szCs w:val="28"/>
        </w:rPr>
        <w:t xml:space="preserve"> </w:t>
      </w:r>
      <w:r w:rsidR="00C824E4">
        <w:rPr>
          <w:rStyle w:val="m2652057606932285452a0"/>
          <w:i/>
          <w:sz w:val="28"/>
          <w:szCs w:val="28"/>
        </w:rPr>
        <w:t>нови</w:t>
      </w:r>
      <w:r w:rsidR="001B6EFF">
        <w:rPr>
          <w:rStyle w:val="m2652057606932285452a0"/>
          <w:i/>
          <w:sz w:val="28"/>
          <w:szCs w:val="28"/>
        </w:rPr>
        <w:t xml:space="preserve"> </w:t>
      </w:r>
      <w:r w:rsidRPr="00BC34C1">
        <w:rPr>
          <w:rStyle w:val="m2652057606932285452a0"/>
          <w:i/>
          <w:sz w:val="28"/>
          <w:szCs w:val="28"/>
        </w:rPr>
        <w:t>§ 4а</w:t>
      </w:r>
      <w:r w:rsidR="00C824E4">
        <w:rPr>
          <w:rStyle w:val="m2652057606932285452a0"/>
          <w:i/>
          <w:sz w:val="28"/>
          <w:szCs w:val="28"/>
        </w:rPr>
        <w:t>, §4б и § 4в</w:t>
      </w:r>
      <w:r w:rsidRPr="00BC34C1">
        <w:rPr>
          <w:rStyle w:val="m2652057606932285452a0"/>
          <w:i/>
          <w:sz w:val="28"/>
          <w:szCs w:val="28"/>
        </w:rPr>
        <w:t>:</w:t>
      </w:r>
    </w:p>
    <w:p w:rsidR="00BC34C1" w:rsidRPr="00BC34C1" w:rsidRDefault="00BC34C1" w:rsidP="00BC34C1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BC34C1">
        <w:rPr>
          <w:rStyle w:val="m2652057606932285452a0"/>
          <w:i/>
          <w:sz w:val="28"/>
          <w:szCs w:val="28"/>
        </w:rPr>
        <w:t>„§ 4а. В чл. 143 се създава ал. 15:</w:t>
      </w:r>
    </w:p>
    <w:p w:rsidR="00BC34C1" w:rsidRPr="00BC34C1" w:rsidRDefault="00BC34C1" w:rsidP="00BC34C1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BC34C1">
        <w:rPr>
          <w:rStyle w:val="m2652057606932285452a0"/>
          <w:i/>
          <w:sz w:val="28"/>
          <w:szCs w:val="28"/>
        </w:rPr>
        <w:t>„(15) Служебно се прекратява регистрацията на регистрирано пътно превозно средство с отбелязване в автоматизираната информационна система на собственик, който в двумесечен срок от придобиването не изпълни задължението си да регистрира превозното средство</w:t>
      </w:r>
      <w:r w:rsidR="00C824E4">
        <w:rPr>
          <w:rStyle w:val="m2652057606932285452a0"/>
          <w:i/>
          <w:sz w:val="28"/>
          <w:szCs w:val="28"/>
        </w:rPr>
        <w:t>.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„§ 4б. В чл. 144 се създават ал. 3, 4 и 5: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„(3) Прехвърляне собствеността на регистрирано превозно средство на лице без адрес в Република България се извършва по реда на ал. 2 след прекратяване регистрацията на превозното средство и връщане на табелите с регистрационен номер в службата за регистрация на ППС, където са издадени.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(4) Министерство на вътрешните работи и Нотариална камара обменят по електронен път информация за регистрираните в страната превозни средства и сключените договори.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 xml:space="preserve">(5) При изповядване на сделка при нотариус </w:t>
      </w:r>
      <w:proofErr w:type="spellStart"/>
      <w:r w:rsidRPr="00C824E4">
        <w:rPr>
          <w:rStyle w:val="m2652057606932285452a0"/>
          <w:i/>
          <w:sz w:val="28"/>
          <w:szCs w:val="28"/>
        </w:rPr>
        <w:t>приобретателят</w:t>
      </w:r>
      <w:proofErr w:type="spellEnd"/>
      <w:r w:rsidRPr="00C824E4">
        <w:rPr>
          <w:rStyle w:val="m2652057606932285452a0"/>
          <w:i/>
          <w:sz w:val="28"/>
          <w:szCs w:val="28"/>
        </w:rPr>
        <w:t xml:space="preserve"> може да заяви предварително изготвяне на свидетелството за регистрация в случай, че не се извършва подмяна на регистрационни табели, като информацията се подава към МВР заедно с информацията за сключения договор.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§ 4в. В чл. 145 се правят следните изменения и допълнения: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1. Алинея 1 се отменя.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 xml:space="preserve">2. В ал. 2 думите „в двуседмичен срок да предостави на службата за регистрация по местоживеене копие от договора за придобитата собственост с данните на </w:t>
      </w:r>
      <w:proofErr w:type="spellStart"/>
      <w:r w:rsidRPr="00C824E4">
        <w:rPr>
          <w:rStyle w:val="m2652057606932285452a0"/>
          <w:i/>
          <w:sz w:val="28"/>
          <w:szCs w:val="28"/>
        </w:rPr>
        <w:t>праводателя</w:t>
      </w:r>
      <w:proofErr w:type="spellEnd"/>
      <w:r w:rsidRPr="00C824E4">
        <w:rPr>
          <w:rStyle w:val="m2652057606932285452a0"/>
          <w:i/>
          <w:sz w:val="28"/>
          <w:szCs w:val="28"/>
        </w:rPr>
        <w:t>” се заменят с „в срок до един месец да регистрира придобитото превозно средство в службата за регистрация на ППС по постоянния адрес на собственика - за физическите лица, или по адреса на регистрация - за стопанските субекти”.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3. Алинея 3 се отменя.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4. Алинея 4 се изменя така:</w:t>
      </w:r>
    </w:p>
    <w:p w:rsidR="00C824E4" w:rsidRPr="00C824E4" w:rsidRDefault="00C824E4" w:rsidP="00C824E4">
      <w:pPr>
        <w:pStyle w:val="m2652057606932285452a"/>
        <w:spacing w:before="0" w:beforeAutospacing="0" w:after="0" w:afterAutospacing="0"/>
        <w:ind w:firstLine="708"/>
        <w:jc w:val="both"/>
        <w:rPr>
          <w:rStyle w:val="m2652057606932285452a0"/>
          <w:i/>
          <w:sz w:val="28"/>
          <w:szCs w:val="28"/>
        </w:rPr>
      </w:pPr>
      <w:r w:rsidRPr="00C824E4">
        <w:rPr>
          <w:rStyle w:val="m2652057606932285452a0"/>
          <w:i/>
          <w:sz w:val="28"/>
          <w:szCs w:val="28"/>
        </w:rPr>
        <w:t>„(4) Разпоредбата на ал. 2 се прилага и при придобиване на собствеността на ППС в друга държава и при придобиване на собствеността чрез публична продажба.”.</w:t>
      </w:r>
    </w:p>
    <w:p w:rsidR="00CB56DC" w:rsidRPr="002E1926" w:rsidRDefault="00CB56DC" w:rsidP="002E1926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</w:p>
    <w:p w:rsidR="002E1926" w:rsidRPr="002E1926" w:rsidRDefault="00EF7329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 w:rsidRPr="002E1926">
        <w:rPr>
          <w:rStyle w:val="FontStyle18"/>
          <w:b/>
          <w:bCs/>
          <w:sz w:val="28"/>
          <w:szCs w:val="28"/>
        </w:rPr>
        <w:t>§</w:t>
      </w:r>
      <w:r w:rsidR="0029131B" w:rsidRPr="002E1926">
        <w:rPr>
          <w:rStyle w:val="FontStyle18"/>
          <w:b/>
          <w:bCs/>
          <w:sz w:val="28"/>
          <w:szCs w:val="28"/>
        </w:rPr>
        <w:t>5</w:t>
      </w:r>
      <w:r w:rsidR="002A07AB" w:rsidRPr="002E1926">
        <w:rPr>
          <w:rStyle w:val="FontStyle18"/>
          <w:b/>
          <w:bCs/>
          <w:sz w:val="28"/>
          <w:szCs w:val="28"/>
        </w:rPr>
        <w:t>.</w:t>
      </w:r>
      <w:r w:rsidR="002A07AB" w:rsidRPr="002E1926">
        <w:rPr>
          <w:rStyle w:val="FontStyle18"/>
          <w:bCs/>
          <w:sz w:val="28"/>
          <w:szCs w:val="28"/>
        </w:rPr>
        <w:t xml:space="preserve"> В </w:t>
      </w:r>
      <w:r w:rsidR="002A07AB" w:rsidRPr="00EF7329">
        <w:rPr>
          <w:rStyle w:val="FontStyle18"/>
          <w:sz w:val="28"/>
          <w:szCs w:val="28"/>
        </w:rPr>
        <w:t xml:space="preserve">чл. </w:t>
      </w:r>
      <w:r w:rsidR="002A07AB" w:rsidRPr="002E1926">
        <w:rPr>
          <w:rStyle w:val="FontStyle18"/>
          <w:sz w:val="28"/>
          <w:szCs w:val="28"/>
        </w:rPr>
        <w:t>171</w:t>
      </w:r>
      <w:r w:rsidR="002E1926" w:rsidRPr="002E1926">
        <w:rPr>
          <w:rStyle w:val="FontStyle18"/>
          <w:sz w:val="28"/>
          <w:szCs w:val="28"/>
        </w:rPr>
        <w:t xml:space="preserve"> се правят следните изменения и допълнения:</w:t>
      </w:r>
    </w:p>
    <w:p w:rsidR="002E1926" w:rsidRDefault="002E1926" w:rsidP="00DF319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 w:rsidRPr="002E1926">
        <w:rPr>
          <w:rStyle w:val="FontStyle18"/>
          <w:sz w:val="28"/>
          <w:szCs w:val="28"/>
        </w:rPr>
        <w:t xml:space="preserve">1. В </w:t>
      </w:r>
      <w:r w:rsidR="002A07AB" w:rsidRPr="002E1926">
        <w:rPr>
          <w:rStyle w:val="FontStyle18"/>
          <w:sz w:val="28"/>
          <w:szCs w:val="28"/>
        </w:rPr>
        <w:t>т.</w:t>
      </w:r>
      <w:r w:rsidRPr="002E1926">
        <w:rPr>
          <w:rStyle w:val="FontStyle18"/>
          <w:sz w:val="28"/>
          <w:szCs w:val="28"/>
        </w:rPr>
        <w:t xml:space="preserve"> </w:t>
      </w:r>
      <w:r w:rsidR="002A07AB" w:rsidRPr="002E1926">
        <w:rPr>
          <w:rStyle w:val="FontStyle18"/>
          <w:sz w:val="28"/>
          <w:szCs w:val="28"/>
        </w:rPr>
        <w:t>1</w:t>
      </w:r>
      <w:r w:rsidR="00CF788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буква „б“</w:t>
      </w:r>
      <w:r w:rsidR="002A07AB" w:rsidRPr="00EF7329">
        <w:rPr>
          <w:rStyle w:val="FontStyle18"/>
          <w:sz w:val="28"/>
          <w:szCs w:val="28"/>
        </w:rPr>
        <w:t xml:space="preserve"> се изменя</w:t>
      </w:r>
      <w:r>
        <w:rPr>
          <w:rStyle w:val="FontStyle18"/>
          <w:sz w:val="28"/>
          <w:szCs w:val="28"/>
        </w:rPr>
        <w:t xml:space="preserve"> така:</w:t>
      </w:r>
    </w:p>
    <w:p w:rsidR="009D07A2" w:rsidRDefault="00FA1330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„</w:t>
      </w:r>
      <w:r w:rsidR="002E1926">
        <w:rPr>
          <w:rStyle w:val="FontStyle18"/>
          <w:sz w:val="28"/>
          <w:szCs w:val="28"/>
        </w:rPr>
        <w:t>б)</w:t>
      </w:r>
      <w:r w:rsidR="002A07AB" w:rsidRPr="00EF7329">
        <w:rPr>
          <w:rStyle w:val="FontStyle18"/>
          <w:sz w:val="28"/>
          <w:szCs w:val="28"/>
        </w:rPr>
        <w:t xml:space="preserve"> който управлява моторно превозно средство с концентрация на алкохол в кръвта над 0,5 на хиляда, установена с медицинско изследване или с техническо средство, определящо съдържанието на алкохол в кръвта чрез </w:t>
      </w:r>
      <w:r w:rsidR="002A07AB" w:rsidRPr="00EF7329">
        <w:rPr>
          <w:rStyle w:val="FontStyle18"/>
          <w:sz w:val="28"/>
          <w:szCs w:val="28"/>
        </w:rPr>
        <w:lastRenderedPageBreak/>
        <w:t xml:space="preserve">измерването му в издишания въздух, или </w:t>
      </w:r>
      <w:r w:rsidR="002A07AB" w:rsidRPr="002E1926">
        <w:rPr>
          <w:rStyle w:val="FontStyle18"/>
          <w:bCs/>
          <w:sz w:val="28"/>
          <w:szCs w:val="28"/>
        </w:rPr>
        <w:t>след</w:t>
      </w:r>
      <w:r w:rsidR="002A07AB" w:rsidRPr="00EF7329">
        <w:rPr>
          <w:rStyle w:val="FontStyle22"/>
          <w:b w:val="0"/>
          <w:sz w:val="28"/>
          <w:szCs w:val="28"/>
        </w:rPr>
        <w:t xml:space="preserve"> употреба на </w:t>
      </w:r>
      <w:r w:rsidR="002A07AB" w:rsidRPr="00EF7329">
        <w:rPr>
          <w:rStyle w:val="FontStyle18"/>
          <w:sz w:val="28"/>
          <w:szCs w:val="28"/>
        </w:rPr>
        <w:t xml:space="preserve">наркотични вещества или техни аналози, както и при отказ да бъде проверен с техническо средство или да даде кръв за медицинско изследване - до решаване на въпроса за отговорността </w:t>
      </w:r>
      <w:r w:rsidR="002A07AB" w:rsidRPr="00EF7329">
        <w:rPr>
          <w:rStyle w:val="FontStyle18"/>
          <w:spacing w:val="-20"/>
          <w:sz w:val="28"/>
          <w:szCs w:val="28"/>
        </w:rPr>
        <w:t>му,</w:t>
      </w:r>
      <w:r w:rsidR="002A07AB" w:rsidRPr="00EF7329">
        <w:rPr>
          <w:rStyle w:val="FontStyle18"/>
          <w:sz w:val="28"/>
          <w:szCs w:val="28"/>
        </w:rPr>
        <w:t xml:space="preserve"> но за не повече от 18 месеца; при наличие на медицинско изследване от кръвна проба по реда на чл. 174, ал. 4 устано</w:t>
      </w:r>
      <w:r w:rsidR="00892C9C">
        <w:rPr>
          <w:rStyle w:val="FontStyle18"/>
          <w:sz w:val="28"/>
          <w:szCs w:val="28"/>
        </w:rPr>
        <w:t>вените стойности са определящи;“</w:t>
      </w:r>
    </w:p>
    <w:p w:rsidR="00FA1330" w:rsidRDefault="00CF7889" w:rsidP="00DF319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 В т. 5 се създава буква „г“:</w:t>
      </w:r>
    </w:p>
    <w:p w:rsidR="00CF7889" w:rsidRDefault="00CF7889" w:rsidP="00CF7889">
      <w:pPr>
        <w:ind w:firstLine="720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„г) паркирано в нарушение на правилата за паркиране на места, обозначени с неподвижен пътен знак, предупреждаващ за принудително преместване на паркирано превозно средство</w:t>
      </w:r>
      <w:r>
        <w:rPr>
          <w:rFonts w:eastAsia="Times New Roman"/>
          <w:sz w:val="28"/>
          <w:szCs w:val="28"/>
          <w:lang w:val="en-US"/>
        </w:rPr>
        <w:t>,</w:t>
      </w:r>
      <w:r>
        <w:rPr>
          <w:rFonts w:eastAsia="Times New Roman"/>
          <w:sz w:val="28"/>
          <w:szCs w:val="28"/>
        </w:rPr>
        <w:t xml:space="preserve"> когато</w:t>
      </w:r>
      <w:r>
        <w:rPr>
          <w:rFonts w:eastAsia="Times New Roman"/>
          <w:sz w:val="28"/>
          <w:szCs w:val="28"/>
          <w:lang w:val="en-US"/>
        </w:rPr>
        <w:t>:</w:t>
      </w:r>
    </w:p>
    <w:p w:rsidR="00CF7889" w:rsidRDefault="00CF7889" w:rsidP="00DF319F">
      <w:pPr>
        <w:ind w:firstLine="720"/>
        <w:jc w:val="both"/>
        <w:rPr>
          <w:rFonts w:eastAsia="Times New Roman"/>
          <w:sz w:val="28"/>
          <w:szCs w:val="28"/>
          <w:lang w:val="en-US"/>
        </w:rPr>
      </w:pPr>
      <w:proofErr w:type="gramStart"/>
      <w:r>
        <w:rPr>
          <w:rFonts w:eastAsia="Times New Roman"/>
          <w:sz w:val="28"/>
          <w:szCs w:val="28"/>
          <w:lang w:val="en-US"/>
        </w:rPr>
        <w:t>aa</w:t>
      </w:r>
      <w:proofErr w:type="gramEnd"/>
      <w:r>
        <w:rPr>
          <w:rFonts w:eastAsia="Times New Roman"/>
          <w:sz w:val="28"/>
          <w:szCs w:val="28"/>
          <w:lang w:val="en-US"/>
        </w:rPr>
        <w:t xml:space="preserve">) </w:t>
      </w:r>
      <w:r>
        <w:rPr>
          <w:rFonts w:eastAsia="Times New Roman"/>
          <w:sz w:val="28"/>
          <w:szCs w:val="28"/>
        </w:rPr>
        <w:t xml:space="preserve">е блокирано с техническо средство тип скоба по чл. 167, ал. 2, т. 2 в съответната зона за почасово платено паркиране и не е освободено до края на работното време на съответната зона; </w:t>
      </w:r>
    </w:p>
    <w:p w:rsidR="00CF7889" w:rsidRPr="000B47E6" w:rsidRDefault="00CF7889" w:rsidP="00DF319F">
      <w:pPr>
        <w:ind w:firstLine="72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бб</w:t>
      </w:r>
      <w:proofErr w:type="spellEnd"/>
      <w:r>
        <w:rPr>
          <w:rFonts w:eastAsia="Times New Roman"/>
          <w:sz w:val="28"/>
          <w:szCs w:val="28"/>
        </w:rPr>
        <w:t>) в случаите на неправомерно паркиране върху специално обозначено място за паркиране на лица с увреждания и при неправомерно паркиране върху място, обозначено за паркиране е режим „служебен абонамент“.</w:t>
      </w:r>
    </w:p>
    <w:p w:rsidR="000A1A8E" w:rsidRDefault="000A1A8E" w:rsidP="000A1A8E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Станислав Иванов и група народни представители</w:t>
      </w:r>
    </w:p>
    <w:p w:rsidR="000A1A8E" w:rsidRPr="00ED687E" w:rsidRDefault="000A1A8E" w:rsidP="000A1A8E">
      <w:pPr>
        <w:ind w:firstLine="708"/>
        <w:jc w:val="both"/>
        <w:rPr>
          <w:b/>
          <w:i/>
          <w:sz w:val="28"/>
          <w:szCs w:val="28"/>
        </w:rPr>
      </w:pPr>
      <w:r w:rsidRPr="00ED687E">
        <w:rPr>
          <w:i/>
          <w:sz w:val="28"/>
          <w:szCs w:val="28"/>
        </w:rPr>
        <w:t>В § 5 т. 2 се изменя така:</w:t>
      </w:r>
    </w:p>
    <w:p w:rsidR="000A1A8E" w:rsidRPr="00ED687E" w:rsidRDefault="000A1A8E" w:rsidP="000A1A8E">
      <w:pPr>
        <w:jc w:val="both"/>
        <w:rPr>
          <w:i/>
          <w:sz w:val="28"/>
          <w:szCs w:val="28"/>
        </w:rPr>
      </w:pPr>
      <w:r w:rsidRPr="00ED687E">
        <w:rPr>
          <w:i/>
          <w:sz w:val="28"/>
          <w:szCs w:val="28"/>
        </w:rPr>
        <w:tab/>
        <w:t>„2. В т. 5 се създава буква „г“:</w:t>
      </w:r>
    </w:p>
    <w:p w:rsidR="000A1A8E" w:rsidRPr="00ED687E" w:rsidRDefault="000A1A8E" w:rsidP="000A1A8E">
      <w:pPr>
        <w:jc w:val="both"/>
        <w:rPr>
          <w:i/>
          <w:sz w:val="28"/>
          <w:szCs w:val="28"/>
        </w:rPr>
      </w:pPr>
      <w:r w:rsidRPr="00ED687E">
        <w:rPr>
          <w:i/>
          <w:sz w:val="28"/>
          <w:szCs w:val="28"/>
        </w:rPr>
        <w:tab/>
        <w:t xml:space="preserve">„г) паркирано и не е заплатена дължимата цена по чл. 99, ал. 3 и в случаите по чл. 167, ал. 2, т. 2 след изтичане на разрешеното време за паркиране, указано на неподвижен пътен знак.“ </w:t>
      </w:r>
    </w:p>
    <w:p w:rsidR="000A1A8E" w:rsidRDefault="000A1A8E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</w:p>
    <w:p w:rsidR="00CB56DC" w:rsidRDefault="00CB56DC" w:rsidP="00CB56DC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Георги Свиленски и група народни представители</w:t>
      </w:r>
    </w:p>
    <w:p w:rsidR="00CB56DC" w:rsidRPr="00CB56DC" w:rsidRDefault="00CB56DC" w:rsidP="00CB56DC">
      <w:pPr>
        <w:ind w:firstLine="720"/>
        <w:jc w:val="both"/>
        <w:rPr>
          <w:i/>
          <w:sz w:val="28"/>
          <w:szCs w:val="28"/>
        </w:rPr>
      </w:pPr>
      <w:r w:rsidRPr="00CB56DC">
        <w:rPr>
          <w:i/>
          <w:sz w:val="28"/>
          <w:szCs w:val="28"/>
        </w:rPr>
        <w:t>В § 5, т. 2 се правят следните изменения и допълнения:</w:t>
      </w:r>
    </w:p>
    <w:p w:rsidR="00CB56DC" w:rsidRPr="00CB56DC" w:rsidRDefault="00CB56DC" w:rsidP="00CB56D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CB56DC">
        <w:rPr>
          <w:i/>
          <w:sz w:val="28"/>
          <w:szCs w:val="28"/>
        </w:rPr>
        <w:t>уводното изречение се изменя така: „В т. 5 се правят следните изменения и допълнения:"</w:t>
      </w:r>
    </w:p>
    <w:p w:rsidR="00CB56DC" w:rsidRPr="00CB56DC" w:rsidRDefault="00CB56DC" w:rsidP="00CB56D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CB56DC">
        <w:rPr>
          <w:i/>
          <w:sz w:val="28"/>
          <w:szCs w:val="28"/>
        </w:rPr>
        <w:t>създава се б. „а":</w:t>
      </w:r>
    </w:p>
    <w:p w:rsidR="00CB56DC" w:rsidRPr="00CB56DC" w:rsidRDefault="00CB56DC" w:rsidP="00CB56DC">
      <w:pPr>
        <w:jc w:val="both"/>
        <w:rPr>
          <w:i/>
          <w:sz w:val="28"/>
          <w:szCs w:val="28"/>
        </w:rPr>
      </w:pPr>
      <w:r w:rsidRPr="00CB56DC">
        <w:rPr>
          <w:i/>
          <w:sz w:val="28"/>
          <w:szCs w:val="28"/>
        </w:rPr>
        <w:t>„а) в б. „б" в изречение трето след думите „на тези разходи" се поставя нова запетая и се добавя „а при невъзможност да бъдат заплатени - до момента на връчване на фиша или акта за установяване на нарушението".</w:t>
      </w:r>
    </w:p>
    <w:p w:rsidR="00CB56DC" w:rsidRPr="00CB56DC" w:rsidRDefault="00EA681B" w:rsidP="00EA681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CB56DC" w:rsidRPr="00CB56DC">
        <w:rPr>
          <w:i/>
          <w:sz w:val="28"/>
          <w:szCs w:val="28"/>
        </w:rPr>
        <w:t>сегашният текст на т. 2 става нейна б. „б".</w:t>
      </w:r>
    </w:p>
    <w:p w:rsidR="00CB56DC" w:rsidRDefault="00CB56DC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</w:p>
    <w:p w:rsidR="00DB5DAA" w:rsidRDefault="00DB5DAA" w:rsidP="00DB5DAA">
      <w:pPr>
        <w:pStyle w:val="Style9"/>
        <w:widowControl/>
        <w:spacing w:line="240" w:lineRule="auto"/>
        <w:ind w:firstLine="70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народните представители Станислав Иванов, Тома Биков и Петя Аврамова</w:t>
      </w:r>
    </w:p>
    <w:p w:rsidR="00A909D4" w:rsidRPr="00A909D4" w:rsidRDefault="00A909D4" w:rsidP="00A909D4">
      <w:pPr>
        <w:jc w:val="both"/>
        <w:rPr>
          <w:i/>
          <w:sz w:val="28"/>
          <w:szCs w:val="28"/>
        </w:rPr>
      </w:pPr>
      <w:r w:rsidRPr="00A909D4">
        <w:rPr>
          <w:i/>
          <w:sz w:val="28"/>
          <w:szCs w:val="28"/>
        </w:rPr>
        <w:t>Параграф 5 се измен</w:t>
      </w:r>
      <w:r>
        <w:rPr>
          <w:i/>
          <w:sz w:val="28"/>
          <w:szCs w:val="28"/>
        </w:rPr>
        <w:t>я</w:t>
      </w:r>
      <w:r w:rsidRPr="00A909D4">
        <w:rPr>
          <w:i/>
          <w:sz w:val="28"/>
          <w:szCs w:val="28"/>
        </w:rPr>
        <w:t xml:space="preserve"> така:</w:t>
      </w:r>
    </w:p>
    <w:p w:rsidR="00A909D4" w:rsidRPr="00A909D4" w:rsidRDefault="00A909D4" w:rsidP="00A909D4">
      <w:pPr>
        <w:jc w:val="both"/>
        <w:rPr>
          <w:i/>
          <w:sz w:val="28"/>
          <w:szCs w:val="28"/>
        </w:rPr>
      </w:pPr>
      <w:r w:rsidRPr="00A909D4">
        <w:rPr>
          <w:i/>
          <w:sz w:val="28"/>
          <w:szCs w:val="28"/>
        </w:rPr>
        <w:t>„§ 5. В чл. 171 се правят следните изменения и допълнения:</w:t>
      </w:r>
    </w:p>
    <w:p w:rsidR="00A909D4" w:rsidRPr="00A909D4" w:rsidRDefault="00A909D4" w:rsidP="00A909D4">
      <w:pPr>
        <w:jc w:val="both"/>
        <w:rPr>
          <w:i/>
          <w:sz w:val="28"/>
          <w:szCs w:val="28"/>
        </w:rPr>
      </w:pPr>
      <w:r w:rsidRPr="00A909D4">
        <w:rPr>
          <w:i/>
          <w:sz w:val="28"/>
          <w:szCs w:val="28"/>
        </w:rPr>
        <w:t>1. В т. 1, б. „б“ се изменя така:</w:t>
      </w:r>
    </w:p>
    <w:p w:rsidR="00A909D4" w:rsidRPr="00A909D4" w:rsidRDefault="00A909D4" w:rsidP="00A909D4">
      <w:pPr>
        <w:jc w:val="both"/>
        <w:rPr>
          <w:i/>
          <w:sz w:val="28"/>
          <w:szCs w:val="28"/>
        </w:rPr>
      </w:pPr>
      <w:r w:rsidRPr="00A909D4">
        <w:rPr>
          <w:i/>
          <w:sz w:val="28"/>
          <w:szCs w:val="28"/>
        </w:rPr>
        <w:t xml:space="preserve">„б) който управлява моторно превозно средство с концентрация на алкохол в кръвта над 0,5 на хиляда, установена с медицинско и химическо изследване или с изследване с </w:t>
      </w:r>
      <w:proofErr w:type="spellStart"/>
      <w:r w:rsidRPr="00A909D4">
        <w:rPr>
          <w:i/>
          <w:sz w:val="28"/>
          <w:szCs w:val="28"/>
        </w:rPr>
        <w:t>доказателствен</w:t>
      </w:r>
      <w:proofErr w:type="spellEnd"/>
      <w:r w:rsidRPr="00A909D4">
        <w:rPr>
          <w:i/>
          <w:sz w:val="28"/>
          <w:szCs w:val="28"/>
        </w:rPr>
        <w:t xml:space="preserve"> анализатор, или с друго техническо средство, определящо съдържанието на алкохол в кръвта чрез измерването му в издишания въздух, или след употреба на наркотични вещества или техни аналози, както и при отказ да бъде проверен с техническо средство или тест, изследван с </w:t>
      </w:r>
      <w:proofErr w:type="spellStart"/>
      <w:r w:rsidRPr="00A909D4">
        <w:rPr>
          <w:i/>
          <w:sz w:val="28"/>
          <w:szCs w:val="28"/>
        </w:rPr>
        <w:t>доказателствен</w:t>
      </w:r>
      <w:proofErr w:type="spellEnd"/>
      <w:r w:rsidRPr="00A909D4">
        <w:rPr>
          <w:i/>
          <w:sz w:val="28"/>
          <w:szCs w:val="28"/>
        </w:rPr>
        <w:t xml:space="preserve"> анализатор или да даде биологични проби за </w:t>
      </w:r>
      <w:r w:rsidRPr="00A909D4">
        <w:rPr>
          <w:i/>
          <w:sz w:val="28"/>
          <w:szCs w:val="28"/>
        </w:rPr>
        <w:lastRenderedPageBreak/>
        <w:t xml:space="preserve">химическо изследване - до решаване на въпроса за отговорността му, но за не повече от 18 месеца; при наличие на изследване от кръвна проба или изследване с </w:t>
      </w:r>
      <w:proofErr w:type="spellStart"/>
      <w:r w:rsidRPr="00A909D4">
        <w:rPr>
          <w:i/>
          <w:sz w:val="28"/>
          <w:szCs w:val="28"/>
        </w:rPr>
        <w:t>доказателствен</w:t>
      </w:r>
      <w:proofErr w:type="spellEnd"/>
      <w:r w:rsidRPr="00A909D4">
        <w:rPr>
          <w:i/>
          <w:sz w:val="28"/>
          <w:szCs w:val="28"/>
        </w:rPr>
        <w:t xml:space="preserve"> анализатор по реда на чл. 174, ал. 4 установените стойности са определящи;“.</w:t>
      </w:r>
    </w:p>
    <w:p w:rsidR="00A909D4" w:rsidRPr="00A909D4" w:rsidRDefault="00A909D4" w:rsidP="00A909D4">
      <w:pPr>
        <w:jc w:val="both"/>
        <w:rPr>
          <w:i/>
          <w:sz w:val="28"/>
          <w:szCs w:val="28"/>
        </w:rPr>
      </w:pPr>
      <w:r w:rsidRPr="00A909D4">
        <w:rPr>
          <w:i/>
          <w:sz w:val="28"/>
          <w:szCs w:val="28"/>
        </w:rPr>
        <w:t>2. В т. 2 се правят следните допълнения:</w:t>
      </w:r>
    </w:p>
    <w:p w:rsidR="00A909D4" w:rsidRPr="00A909D4" w:rsidRDefault="00A909D4" w:rsidP="00A909D4">
      <w:pPr>
        <w:jc w:val="both"/>
        <w:rPr>
          <w:i/>
          <w:sz w:val="28"/>
          <w:szCs w:val="28"/>
        </w:rPr>
      </w:pPr>
      <w:r w:rsidRPr="00A909D4">
        <w:rPr>
          <w:i/>
          <w:sz w:val="28"/>
          <w:szCs w:val="28"/>
        </w:rPr>
        <w:t xml:space="preserve">а) в б. „и“ думите „употребило алкохол с концентрация в кръвта над 0,5 на хиляда,“ се заменят със „с концентрация на алкохол в кръвта над 0,5 на хиляда и/или е употребило“; </w:t>
      </w:r>
    </w:p>
    <w:p w:rsidR="00A909D4" w:rsidRPr="00A909D4" w:rsidRDefault="00A909D4" w:rsidP="00A909D4">
      <w:pPr>
        <w:jc w:val="both"/>
        <w:rPr>
          <w:i/>
          <w:sz w:val="28"/>
          <w:szCs w:val="28"/>
        </w:rPr>
      </w:pPr>
      <w:r w:rsidRPr="00A909D4">
        <w:rPr>
          <w:i/>
          <w:sz w:val="28"/>
          <w:szCs w:val="28"/>
        </w:rPr>
        <w:t xml:space="preserve">б) в т. 2а след думите „употребил алкохол с концентрация в кръвта над 0,5 на хиляда“ се заменят със „с концентрация на алкохол в кръвта над 0,5 на хиляда и/или е употребил“, след думите „техническо средство“ се добавя „и/или с тест за установяване“, а думите „медицинско изследване“ се заменят с „изследване с </w:t>
      </w:r>
      <w:proofErr w:type="spellStart"/>
      <w:r w:rsidRPr="00A909D4">
        <w:rPr>
          <w:i/>
          <w:sz w:val="28"/>
          <w:szCs w:val="28"/>
        </w:rPr>
        <w:t>доказателствен</w:t>
      </w:r>
      <w:proofErr w:type="spellEnd"/>
      <w:r w:rsidRPr="00A909D4">
        <w:rPr>
          <w:i/>
          <w:sz w:val="28"/>
          <w:szCs w:val="28"/>
        </w:rPr>
        <w:t xml:space="preserve"> анализатор или за медицинско изследване и вземане на биологични проби за установяване“.</w:t>
      </w:r>
    </w:p>
    <w:p w:rsidR="00A909D4" w:rsidRDefault="00A909D4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</w:p>
    <w:p w:rsidR="006F34FD" w:rsidRDefault="006F34FD" w:rsidP="006F34FD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Георги Свиленски и група народни представители</w:t>
      </w:r>
    </w:p>
    <w:p w:rsidR="006F34FD" w:rsidRPr="006F34FD" w:rsidRDefault="006F34FD" w:rsidP="006F34FD">
      <w:pPr>
        <w:ind w:firstLine="720"/>
        <w:jc w:val="both"/>
        <w:rPr>
          <w:i/>
          <w:sz w:val="28"/>
          <w:szCs w:val="28"/>
        </w:rPr>
      </w:pPr>
      <w:r w:rsidRPr="006F34FD">
        <w:rPr>
          <w:i/>
          <w:sz w:val="28"/>
          <w:szCs w:val="28"/>
        </w:rPr>
        <w:t>Създава се § 5а:</w:t>
      </w:r>
    </w:p>
    <w:p w:rsidR="006F34FD" w:rsidRPr="006F34FD" w:rsidRDefault="006F34FD" w:rsidP="006F34FD">
      <w:pPr>
        <w:jc w:val="both"/>
        <w:rPr>
          <w:i/>
          <w:sz w:val="28"/>
          <w:szCs w:val="28"/>
        </w:rPr>
      </w:pPr>
      <w:r w:rsidRPr="006F34FD">
        <w:rPr>
          <w:i/>
          <w:sz w:val="28"/>
          <w:szCs w:val="28"/>
        </w:rPr>
        <w:t xml:space="preserve">„§ 5а. В чл. 178ж, </w:t>
      </w:r>
      <w:proofErr w:type="spellStart"/>
      <w:r w:rsidRPr="006F34FD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л</w:t>
      </w:r>
      <w:proofErr w:type="spellEnd"/>
      <w:r w:rsidRPr="006F34FD">
        <w:rPr>
          <w:i/>
          <w:sz w:val="28"/>
          <w:szCs w:val="28"/>
        </w:rPr>
        <w:t>. 1 след думата „движи" се добавя „в лентата за принудително спиране по автомагистрала, без да са налице изключенията по чл. 58, т. 3 или".</w:t>
      </w:r>
    </w:p>
    <w:p w:rsidR="00CB56DC" w:rsidRDefault="00CB56DC" w:rsidP="00100AFF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</w:p>
    <w:p w:rsidR="00877A7E" w:rsidRDefault="00877A7E" w:rsidP="00877A7E">
      <w:pPr>
        <w:pStyle w:val="Style9"/>
        <w:widowControl/>
        <w:spacing w:line="240" w:lineRule="auto"/>
        <w:ind w:firstLine="70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народните представители Станислав Иванов, Тома Биков и Петя Аврамова</w:t>
      </w:r>
    </w:p>
    <w:p w:rsidR="00D31FF7" w:rsidRPr="0092145F" w:rsidRDefault="00D31FF7" w:rsidP="00D31FF7">
      <w:pPr>
        <w:jc w:val="both"/>
        <w:rPr>
          <w:bCs/>
          <w:i/>
          <w:sz w:val="28"/>
          <w:szCs w:val="28"/>
        </w:rPr>
      </w:pPr>
      <w:r w:rsidRPr="0092145F">
        <w:rPr>
          <w:bCs/>
          <w:i/>
          <w:sz w:val="28"/>
          <w:szCs w:val="28"/>
        </w:rPr>
        <w:t>Създават се §5а, §5б и §5в</w:t>
      </w:r>
      <w:r w:rsidR="0092145F">
        <w:rPr>
          <w:bCs/>
          <w:i/>
          <w:sz w:val="28"/>
          <w:szCs w:val="28"/>
        </w:rPr>
        <w:t>: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 xml:space="preserve"> „§ 5а. Създава се чл. 172а: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 xml:space="preserve">„Чл. 172а. (1) Разходите за извършване на медицинско изследване, за вземане на биологични проби и за извършване на химическо или химико-токсикологично изследване за установяване на употребата на алкохол и/или наркотични вещества или техни аналози са за сметка на лицето, за което с техническо средство или тест е установена концентрация на алкохол в кръвта над 0,5 на хиляда и/или употреба на наркотични вещества или техни аналози или което е отказало извършването на проверка с техническо средство или тест, а в останалите случаи - на бюджета на съответното </w:t>
      </w:r>
      <w:proofErr w:type="spellStart"/>
      <w:r w:rsidRPr="00D31FF7">
        <w:rPr>
          <w:i/>
          <w:sz w:val="28"/>
          <w:szCs w:val="28"/>
        </w:rPr>
        <w:t>учреждение</w:t>
      </w:r>
      <w:proofErr w:type="spellEnd"/>
      <w:r w:rsidRPr="00D31FF7">
        <w:rPr>
          <w:i/>
          <w:sz w:val="28"/>
          <w:szCs w:val="28"/>
        </w:rPr>
        <w:t xml:space="preserve">, чийто орган е назначил изследването. 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>(2) До заплащането на разходите по ал. 1 свидетелството за управление на моторно превозно средство, отнето на основание чл. 171, ал. 1, т. 1, б. „б”, не се връща на собственика.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>§ 5б. В чл. 174 се правят следните изменения и допълнения: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>1. В ал. 1 думата „медицинско” се заменя с „ химическо”.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>2. Алинея 3 се изменя така: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 xml:space="preserve">„(3) Водач на моторно превозно средство, трамвай или самоходна машина, който откаже да му бъде извършена проверка с техническо средство за установяване употребата на алкохол в кръвта и/или с тест за установяване употребата на наркотични вещества или техни аналози или не изпълни </w:t>
      </w:r>
      <w:r w:rsidRPr="00D31FF7">
        <w:rPr>
          <w:i/>
          <w:sz w:val="28"/>
          <w:szCs w:val="28"/>
        </w:rPr>
        <w:lastRenderedPageBreak/>
        <w:t xml:space="preserve">предписанието за изследване с </w:t>
      </w:r>
      <w:proofErr w:type="spellStart"/>
      <w:r w:rsidRPr="00D31FF7">
        <w:rPr>
          <w:i/>
          <w:sz w:val="28"/>
          <w:szCs w:val="28"/>
        </w:rPr>
        <w:t>доказателствен</w:t>
      </w:r>
      <w:proofErr w:type="spellEnd"/>
      <w:r w:rsidRPr="00D31FF7">
        <w:rPr>
          <w:i/>
          <w:sz w:val="28"/>
          <w:szCs w:val="28"/>
        </w:rPr>
        <w:t xml:space="preserve"> анализатор или за медицинско изследване и вземане на биологични проби за установяване на концентрацията на алкохол в кръвта му и/или на наркотични вещества или техни аналози, се наказва с лишаване от право да управлява моторно превозно средство, трамвай или самоходна машина за срок от две години и глоба 2000 лв.”.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>3. В ал. 4 след думата „аналози” се добавя „от водачите на моторно превозно средство, трамвай или самоходна машина, както и от участниците в пътнотранспортни произшествия,”.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ab/>
        <w:t>§ 5в. В чл. 177 се създават ал. 5 и 6: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>„(5) Собственик, който преди прехвърляне собствеността на пътно превозно средство на лице без адрес в Република България, не изпълни задължението си по чл. 144, ал. 3, се наказва с глоба от 200 лв.</w:t>
      </w:r>
    </w:p>
    <w:p w:rsidR="00D31FF7" w:rsidRPr="00D31FF7" w:rsidRDefault="00D31FF7" w:rsidP="00D31FF7">
      <w:pPr>
        <w:jc w:val="both"/>
        <w:rPr>
          <w:i/>
          <w:sz w:val="28"/>
          <w:szCs w:val="28"/>
        </w:rPr>
      </w:pPr>
      <w:r w:rsidRPr="00D31FF7">
        <w:rPr>
          <w:i/>
          <w:sz w:val="28"/>
          <w:szCs w:val="28"/>
        </w:rPr>
        <w:t xml:space="preserve">(6) </w:t>
      </w:r>
      <w:proofErr w:type="spellStart"/>
      <w:r w:rsidRPr="00D31FF7">
        <w:rPr>
          <w:i/>
          <w:sz w:val="28"/>
          <w:szCs w:val="28"/>
        </w:rPr>
        <w:t>Приобретател</w:t>
      </w:r>
      <w:proofErr w:type="spellEnd"/>
      <w:r w:rsidRPr="00D31FF7">
        <w:rPr>
          <w:i/>
          <w:sz w:val="28"/>
          <w:szCs w:val="28"/>
        </w:rPr>
        <w:t>, който не изпълни задължението си по чл. 145, ал. 2, се наказва с глоба от 200 лв.”.</w:t>
      </w:r>
    </w:p>
    <w:p w:rsidR="00D31FF7" w:rsidRPr="00D31FF7" w:rsidRDefault="00D31FF7" w:rsidP="00100AFF">
      <w:pPr>
        <w:pStyle w:val="Style9"/>
        <w:widowControl/>
        <w:spacing w:line="240" w:lineRule="auto"/>
        <w:ind w:firstLine="720"/>
        <w:rPr>
          <w:rStyle w:val="FontStyle22"/>
          <w:b w:val="0"/>
          <w:i/>
          <w:sz w:val="28"/>
          <w:szCs w:val="28"/>
        </w:rPr>
      </w:pPr>
    </w:p>
    <w:p w:rsidR="00B97663" w:rsidRDefault="00EF7329" w:rsidP="00100AFF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</w:rPr>
      </w:pPr>
      <w:r>
        <w:rPr>
          <w:rStyle w:val="FontStyle22"/>
          <w:sz w:val="28"/>
          <w:szCs w:val="28"/>
        </w:rPr>
        <w:t>§</w:t>
      </w:r>
      <w:r w:rsidR="0029131B">
        <w:rPr>
          <w:rStyle w:val="FontStyle22"/>
          <w:sz w:val="28"/>
          <w:szCs w:val="28"/>
        </w:rPr>
        <w:t>6</w:t>
      </w:r>
      <w:r w:rsidR="002A07AB" w:rsidRPr="00EF7329">
        <w:rPr>
          <w:rStyle w:val="FontStyle22"/>
          <w:sz w:val="28"/>
          <w:szCs w:val="28"/>
        </w:rPr>
        <w:t>.</w:t>
      </w:r>
      <w:r w:rsidR="002A07AB" w:rsidRPr="00EF7329">
        <w:rPr>
          <w:rStyle w:val="FontStyle22"/>
          <w:b w:val="0"/>
          <w:sz w:val="28"/>
          <w:szCs w:val="28"/>
        </w:rPr>
        <w:t xml:space="preserve"> В </w:t>
      </w:r>
      <w:r w:rsidR="002A07AB" w:rsidRPr="00EF7329">
        <w:rPr>
          <w:rStyle w:val="FontStyle18"/>
          <w:sz w:val="28"/>
          <w:szCs w:val="28"/>
        </w:rPr>
        <w:t>чл. 189</w:t>
      </w:r>
      <w:r w:rsidR="00B97663">
        <w:rPr>
          <w:rStyle w:val="FontStyle18"/>
          <w:sz w:val="28"/>
          <w:szCs w:val="28"/>
        </w:rPr>
        <w:t>б</w:t>
      </w:r>
      <w:r w:rsidR="002A07AB" w:rsidRPr="00EF7329">
        <w:rPr>
          <w:rStyle w:val="FontStyle18"/>
          <w:sz w:val="28"/>
          <w:szCs w:val="28"/>
        </w:rPr>
        <w:t xml:space="preserve">, </w:t>
      </w:r>
      <w:r w:rsidR="002A07AB" w:rsidRPr="00EF7329">
        <w:rPr>
          <w:rStyle w:val="FontStyle18"/>
          <w:spacing w:val="-20"/>
          <w:sz w:val="28"/>
          <w:szCs w:val="28"/>
        </w:rPr>
        <w:t>т.</w:t>
      </w:r>
      <w:r w:rsidR="002A07AB" w:rsidRPr="00EF7329">
        <w:rPr>
          <w:rStyle w:val="FontStyle18"/>
          <w:sz w:val="28"/>
          <w:szCs w:val="28"/>
        </w:rPr>
        <w:t xml:space="preserve"> </w:t>
      </w:r>
      <w:r w:rsidR="002A07AB" w:rsidRPr="00EF7329">
        <w:rPr>
          <w:rStyle w:val="FontStyle22"/>
          <w:b w:val="0"/>
          <w:sz w:val="28"/>
          <w:szCs w:val="28"/>
        </w:rPr>
        <w:t xml:space="preserve">1 </w:t>
      </w:r>
      <w:r w:rsidR="002A07AB" w:rsidRPr="00EF7329">
        <w:rPr>
          <w:rStyle w:val="FontStyle18"/>
          <w:sz w:val="28"/>
          <w:szCs w:val="28"/>
        </w:rPr>
        <w:t>се измен</w:t>
      </w:r>
      <w:r>
        <w:rPr>
          <w:rStyle w:val="FontStyle18"/>
          <w:sz w:val="28"/>
          <w:szCs w:val="28"/>
        </w:rPr>
        <w:t xml:space="preserve">я </w:t>
      </w:r>
      <w:r w:rsidR="00B97663">
        <w:rPr>
          <w:rStyle w:val="FontStyle18"/>
          <w:sz w:val="28"/>
          <w:szCs w:val="28"/>
        </w:rPr>
        <w:t>така</w:t>
      </w:r>
      <w:r w:rsidR="002A07AB" w:rsidRPr="00EF7329">
        <w:rPr>
          <w:rStyle w:val="FontStyle18"/>
          <w:sz w:val="28"/>
          <w:szCs w:val="28"/>
        </w:rPr>
        <w:t>:</w:t>
      </w:r>
    </w:p>
    <w:p w:rsidR="00B97663" w:rsidRPr="00DF319F" w:rsidRDefault="002A07AB" w:rsidP="00B97663">
      <w:pPr>
        <w:pStyle w:val="Style9"/>
        <w:widowControl/>
        <w:spacing w:line="240" w:lineRule="auto"/>
        <w:ind w:firstLine="720"/>
        <w:rPr>
          <w:rStyle w:val="FontStyle18"/>
          <w:sz w:val="28"/>
          <w:szCs w:val="28"/>
          <w:lang w:val="en-US"/>
        </w:rPr>
      </w:pPr>
      <w:r w:rsidRPr="00EF7329">
        <w:rPr>
          <w:rStyle w:val="FontStyle18"/>
          <w:sz w:val="28"/>
          <w:szCs w:val="28"/>
        </w:rPr>
        <w:t xml:space="preserve"> „1. управление на пътно превозно средство под въздействието на алкохол и/или </w:t>
      </w:r>
      <w:r w:rsidRPr="00EF7329">
        <w:rPr>
          <w:rStyle w:val="FontStyle22"/>
          <w:b w:val="0"/>
          <w:sz w:val="28"/>
          <w:szCs w:val="28"/>
        </w:rPr>
        <w:t xml:space="preserve">след употреба на </w:t>
      </w:r>
      <w:r w:rsidRPr="00EF7329">
        <w:rPr>
          <w:rStyle w:val="FontStyle18"/>
          <w:sz w:val="28"/>
          <w:szCs w:val="28"/>
        </w:rPr>
        <w:t>наркоти</w:t>
      </w:r>
      <w:r w:rsidR="00B97663">
        <w:rPr>
          <w:rStyle w:val="FontStyle18"/>
          <w:sz w:val="28"/>
          <w:szCs w:val="28"/>
        </w:rPr>
        <w:t>чни вещества или техни аналози;“</w:t>
      </w:r>
      <w:r w:rsidR="00DF319F">
        <w:rPr>
          <w:rStyle w:val="FontStyle18"/>
          <w:sz w:val="28"/>
          <w:szCs w:val="28"/>
          <w:lang w:val="en-US"/>
        </w:rPr>
        <w:t>.</w:t>
      </w:r>
    </w:p>
    <w:p w:rsidR="008C2025" w:rsidRDefault="008C2025" w:rsidP="008C2025">
      <w:pPr>
        <w:pStyle w:val="Style9"/>
        <w:widowControl/>
        <w:spacing w:line="240" w:lineRule="auto"/>
        <w:ind w:firstLine="720"/>
        <w:rPr>
          <w:rFonts w:eastAsia="Times New Roman"/>
          <w:b/>
          <w:bCs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Предложение от н.п. Борис </w:t>
      </w:r>
      <w:proofErr w:type="spellStart"/>
      <w:r>
        <w:rPr>
          <w:rStyle w:val="FontStyle22"/>
          <w:sz w:val="28"/>
          <w:szCs w:val="28"/>
        </w:rPr>
        <w:t>Ячев</w:t>
      </w:r>
      <w:proofErr w:type="spellEnd"/>
    </w:p>
    <w:p w:rsidR="008C2025" w:rsidRPr="008C2025" w:rsidRDefault="008C2025" w:rsidP="008C2025">
      <w:pPr>
        <w:ind w:firstLine="720"/>
        <w:jc w:val="both"/>
        <w:rPr>
          <w:i/>
          <w:sz w:val="28"/>
          <w:szCs w:val="28"/>
        </w:rPr>
      </w:pPr>
      <w:r w:rsidRPr="008C2025">
        <w:rPr>
          <w:i/>
          <w:sz w:val="28"/>
          <w:szCs w:val="28"/>
        </w:rPr>
        <w:t>В § 6 думите „под въздействието на алкохол“ се заменят със „с концентрация на алкохол в кръвта над 0,5 на хиляда“.</w:t>
      </w:r>
    </w:p>
    <w:p w:rsidR="002A07AB" w:rsidRDefault="002A07AB" w:rsidP="00100AFF">
      <w:pPr>
        <w:pStyle w:val="Style4"/>
        <w:widowControl/>
        <w:jc w:val="both"/>
        <w:rPr>
          <w:sz w:val="28"/>
          <w:szCs w:val="28"/>
        </w:rPr>
      </w:pPr>
    </w:p>
    <w:p w:rsidR="00923EDD" w:rsidRDefault="00923EDD" w:rsidP="00923EDD">
      <w:pPr>
        <w:pStyle w:val="Style9"/>
        <w:widowControl/>
        <w:spacing w:line="240" w:lineRule="auto"/>
        <w:ind w:firstLine="72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Предложение от Милена Дамянова и група народни представители</w:t>
      </w:r>
    </w:p>
    <w:p w:rsidR="00923EDD" w:rsidRPr="00923EDD" w:rsidRDefault="00923EDD" w:rsidP="00923EDD">
      <w:pPr>
        <w:ind w:firstLine="720"/>
        <w:jc w:val="both"/>
        <w:rPr>
          <w:i/>
          <w:sz w:val="28"/>
          <w:szCs w:val="28"/>
        </w:rPr>
      </w:pPr>
      <w:r w:rsidRPr="00923EDD">
        <w:rPr>
          <w:i/>
          <w:sz w:val="28"/>
          <w:szCs w:val="28"/>
        </w:rPr>
        <w:t>Създава се  подразделение „ Преходни и заключителни разпоредби" с § 7 и §8:</w:t>
      </w:r>
    </w:p>
    <w:p w:rsidR="00923EDD" w:rsidRPr="00923EDD" w:rsidRDefault="00923EDD" w:rsidP="00923EDD">
      <w:pPr>
        <w:ind w:firstLine="720"/>
        <w:jc w:val="both"/>
        <w:rPr>
          <w:i/>
          <w:sz w:val="28"/>
          <w:szCs w:val="28"/>
        </w:rPr>
      </w:pPr>
      <w:r w:rsidRPr="00923EDD">
        <w:rPr>
          <w:i/>
          <w:sz w:val="28"/>
          <w:szCs w:val="28"/>
        </w:rPr>
        <w:tab/>
        <w:t>§7. Лицата, завършили основно образование или завършили X клас по реда на отменения Закон за народната просвета до влизането в сила на този закон получават  свидетелство за управление на моторни превозни средства по досегашния ред.</w:t>
      </w:r>
    </w:p>
    <w:p w:rsidR="00923EDD" w:rsidRPr="00923EDD" w:rsidRDefault="00923EDD" w:rsidP="00923EDD">
      <w:pPr>
        <w:ind w:firstLine="720"/>
        <w:jc w:val="both"/>
        <w:rPr>
          <w:i/>
          <w:sz w:val="28"/>
          <w:szCs w:val="28"/>
        </w:rPr>
      </w:pPr>
      <w:r w:rsidRPr="00923EDD">
        <w:rPr>
          <w:i/>
          <w:sz w:val="28"/>
          <w:szCs w:val="28"/>
        </w:rPr>
        <w:tab/>
      </w:r>
    </w:p>
    <w:p w:rsidR="00923EDD" w:rsidRPr="00923EDD" w:rsidRDefault="00923EDD" w:rsidP="00923EDD">
      <w:pPr>
        <w:ind w:firstLine="720"/>
        <w:jc w:val="both"/>
        <w:rPr>
          <w:i/>
          <w:sz w:val="28"/>
          <w:szCs w:val="28"/>
        </w:rPr>
      </w:pPr>
      <w:r w:rsidRPr="00923EDD">
        <w:rPr>
          <w:i/>
          <w:sz w:val="28"/>
          <w:szCs w:val="28"/>
        </w:rPr>
        <w:tab/>
        <w:t>§8.  В Закона за предучилищното и училищното образование (</w:t>
      </w:r>
      <w:proofErr w:type="spellStart"/>
      <w:r w:rsidRPr="00923EDD">
        <w:rPr>
          <w:i/>
          <w:sz w:val="28"/>
          <w:szCs w:val="28"/>
        </w:rPr>
        <w:t>обн</w:t>
      </w:r>
      <w:proofErr w:type="spellEnd"/>
      <w:r w:rsidRPr="00923EDD">
        <w:rPr>
          <w:i/>
          <w:sz w:val="28"/>
          <w:szCs w:val="28"/>
        </w:rPr>
        <w:t>. ДВ, бр.79 от 2015, изм. и доп. бр. 98 и 105 от 2016 г.) в преходните и заключителни разпоредби :</w:t>
      </w:r>
    </w:p>
    <w:p w:rsidR="00923EDD" w:rsidRPr="00923EDD" w:rsidRDefault="00923EDD" w:rsidP="00923EDD">
      <w:pPr>
        <w:ind w:firstLine="720"/>
        <w:jc w:val="both"/>
        <w:rPr>
          <w:i/>
          <w:sz w:val="28"/>
          <w:szCs w:val="28"/>
        </w:rPr>
      </w:pPr>
      <w:r w:rsidRPr="00923EDD">
        <w:rPr>
          <w:i/>
          <w:sz w:val="28"/>
          <w:szCs w:val="28"/>
        </w:rPr>
        <w:t>§ 46, т.1, буква „а“ се отменя;</w:t>
      </w:r>
    </w:p>
    <w:p w:rsidR="00923EDD" w:rsidRPr="00923EDD" w:rsidRDefault="00923EDD" w:rsidP="00923EDD">
      <w:pPr>
        <w:ind w:firstLine="720"/>
        <w:jc w:val="both"/>
        <w:rPr>
          <w:i/>
          <w:sz w:val="28"/>
          <w:szCs w:val="28"/>
        </w:rPr>
      </w:pPr>
      <w:r w:rsidRPr="00923EDD">
        <w:rPr>
          <w:i/>
          <w:sz w:val="28"/>
          <w:szCs w:val="28"/>
        </w:rPr>
        <w:t xml:space="preserve"> § 60, т. 4 се отменя.</w:t>
      </w:r>
    </w:p>
    <w:p w:rsidR="00720104" w:rsidRDefault="00720104" w:rsidP="00100AFF">
      <w:pPr>
        <w:pStyle w:val="Style4"/>
        <w:widowControl/>
        <w:jc w:val="both"/>
        <w:rPr>
          <w:sz w:val="28"/>
          <w:szCs w:val="28"/>
        </w:rPr>
      </w:pPr>
    </w:p>
    <w:p w:rsidR="00586A4A" w:rsidRDefault="00586A4A" w:rsidP="00720104">
      <w:pPr>
        <w:pStyle w:val="Style9"/>
        <w:widowControl/>
        <w:spacing w:line="240" w:lineRule="auto"/>
        <w:ind w:left="3600" w:firstLine="720"/>
        <w:rPr>
          <w:rStyle w:val="FontStyle18"/>
          <w:b/>
          <w:iCs/>
          <w:sz w:val="28"/>
          <w:szCs w:val="28"/>
        </w:rPr>
      </w:pPr>
    </w:p>
    <w:p w:rsidR="00586A4A" w:rsidRDefault="00586A4A" w:rsidP="00720104">
      <w:pPr>
        <w:pStyle w:val="Style9"/>
        <w:widowControl/>
        <w:spacing w:line="240" w:lineRule="auto"/>
        <w:ind w:left="3600" w:firstLine="720"/>
        <w:rPr>
          <w:rStyle w:val="FontStyle18"/>
          <w:b/>
          <w:iCs/>
          <w:sz w:val="28"/>
          <w:szCs w:val="28"/>
        </w:rPr>
      </w:pPr>
    </w:p>
    <w:p w:rsidR="00720104" w:rsidRPr="00720104" w:rsidRDefault="00720104" w:rsidP="00720104">
      <w:pPr>
        <w:pStyle w:val="Style9"/>
        <w:widowControl/>
        <w:spacing w:line="240" w:lineRule="auto"/>
        <w:ind w:left="3600" w:firstLine="720"/>
        <w:rPr>
          <w:rStyle w:val="FontStyle18"/>
          <w:b/>
          <w:iCs/>
          <w:sz w:val="28"/>
          <w:szCs w:val="28"/>
        </w:rPr>
      </w:pPr>
      <w:r w:rsidRPr="00720104">
        <w:rPr>
          <w:rStyle w:val="FontStyle18"/>
          <w:b/>
          <w:iCs/>
          <w:sz w:val="28"/>
          <w:szCs w:val="28"/>
        </w:rPr>
        <w:t xml:space="preserve">ПРЕДСЕДАТЕЛ НА </w:t>
      </w:r>
    </w:p>
    <w:p w:rsidR="00720104" w:rsidRPr="00720104" w:rsidRDefault="00720104" w:rsidP="00720104">
      <w:pPr>
        <w:pStyle w:val="Style9"/>
        <w:widowControl/>
        <w:spacing w:line="240" w:lineRule="auto"/>
        <w:ind w:left="3600" w:firstLine="720"/>
        <w:rPr>
          <w:rStyle w:val="FontStyle18"/>
          <w:b/>
          <w:iCs/>
          <w:sz w:val="28"/>
          <w:szCs w:val="28"/>
        </w:rPr>
      </w:pPr>
      <w:r w:rsidRPr="00720104">
        <w:rPr>
          <w:rStyle w:val="FontStyle18"/>
          <w:b/>
          <w:iCs/>
          <w:sz w:val="28"/>
          <w:szCs w:val="28"/>
        </w:rPr>
        <w:t>КОМИСИЯТА ПО ТРАНСПОРТ,</w:t>
      </w:r>
    </w:p>
    <w:p w:rsidR="00720104" w:rsidRPr="00720104" w:rsidRDefault="00720104" w:rsidP="00720104">
      <w:pPr>
        <w:pStyle w:val="Style9"/>
        <w:widowControl/>
        <w:spacing w:line="240" w:lineRule="auto"/>
        <w:ind w:left="3600" w:firstLine="720"/>
        <w:rPr>
          <w:rStyle w:val="FontStyle18"/>
          <w:b/>
          <w:iCs/>
          <w:sz w:val="28"/>
          <w:szCs w:val="28"/>
        </w:rPr>
      </w:pPr>
      <w:r w:rsidRPr="00720104">
        <w:rPr>
          <w:rStyle w:val="FontStyle18"/>
          <w:b/>
          <w:iCs/>
          <w:sz w:val="28"/>
          <w:szCs w:val="28"/>
        </w:rPr>
        <w:t>ИНФОРМАЦИОННИ ТЕХНОЛОГИИ</w:t>
      </w:r>
    </w:p>
    <w:p w:rsidR="00720104" w:rsidRPr="00720104" w:rsidRDefault="00720104" w:rsidP="00720104">
      <w:pPr>
        <w:pStyle w:val="Style9"/>
        <w:widowControl/>
        <w:spacing w:line="240" w:lineRule="auto"/>
        <w:ind w:left="3600" w:firstLine="720"/>
        <w:rPr>
          <w:rStyle w:val="FontStyle18"/>
          <w:b/>
          <w:iCs/>
          <w:sz w:val="28"/>
          <w:szCs w:val="28"/>
        </w:rPr>
      </w:pPr>
      <w:r w:rsidRPr="00720104">
        <w:rPr>
          <w:rStyle w:val="FontStyle18"/>
          <w:b/>
          <w:iCs/>
          <w:sz w:val="28"/>
          <w:szCs w:val="28"/>
        </w:rPr>
        <w:t>И СЪОБЩЕНИЯ</w:t>
      </w:r>
    </w:p>
    <w:p w:rsidR="00720104" w:rsidRPr="00720104" w:rsidRDefault="00720104" w:rsidP="00720104">
      <w:pPr>
        <w:pStyle w:val="Style9"/>
        <w:widowControl/>
        <w:spacing w:line="240" w:lineRule="auto"/>
        <w:ind w:firstLine="720"/>
        <w:rPr>
          <w:rStyle w:val="FontStyle18"/>
          <w:b/>
          <w:iCs/>
          <w:sz w:val="28"/>
          <w:szCs w:val="28"/>
        </w:rPr>
      </w:pPr>
    </w:p>
    <w:p w:rsidR="00720104" w:rsidRPr="00720104" w:rsidRDefault="00720104" w:rsidP="00720104">
      <w:pPr>
        <w:pStyle w:val="Style9"/>
        <w:widowControl/>
        <w:spacing w:line="240" w:lineRule="auto"/>
        <w:ind w:left="4320" w:firstLine="720"/>
        <w:rPr>
          <w:rStyle w:val="FontStyle18"/>
          <w:b/>
          <w:sz w:val="28"/>
          <w:szCs w:val="28"/>
        </w:rPr>
      </w:pPr>
      <w:r w:rsidRPr="00720104">
        <w:rPr>
          <w:rStyle w:val="FontStyle18"/>
          <w:b/>
          <w:iCs/>
          <w:sz w:val="28"/>
          <w:szCs w:val="28"/>
        </w:rPr>
        <w:t>ХАЛИЛ ЛЕТИФОВ</w:t>
      </w:r>
    </w:p>
    <w:sectPr w:rsidR="00720104" w:rsidRPr="00720104" w:rsidSect="006D23C2">
      <w:footerReference w:type="even" r:id="rId8"/>
      <w:type w:val="continuous"/>
      <w:pgSz w:w="11905" w:h="16837"/>
      <w:pgMar w:top="723" w:right="1273" w:bottom="1440" w:left="11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64" w:rsidRDefault="004A4564">
      <w:r>
        <w:separator/>
      </w:r>
    </w:p>
  </w:endnote>
  <w:endnote w:type="continuationSeparator" w:id="0">
    <w:p w:rsidR="004A4564" w:rsidRDefault="004A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688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3A4" w:rsidRDefault="00F623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E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23A4" w:rsidRDefault="00F62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64" w:rsidRDefault="004A4564">
      <w:r>
        <w:separator/>
      </w:r>
    </w:p>
  </w:footnote>
  <w:footnote w:type="continuationSeparator" w:id="0">
    <w:p w:rsidR="004A4564" w:rsidRDefault="004A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F63134"/>
    <w:lvl w:ilvl="0">
      <w:numFmt w:val="bullet"/>
      <w:lvlText w:val="*"/>
      <w:lvlJc w:val="left"/>
    </w:lvl>
  </w:abstractNum>
  <w:abstractNum w:abstractNumId="1">
    <w:nsid w:val="0FF60C36"/>
    <w:multiLevelType w:val="singleLevel"/>
    <w:tmpl w:val="352C599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2227763B"/>
    <w:multiLevelType w:val="singleLevel"/>
    <w:tmpl w:val="77D2162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6B090543"/>
    <w:multiLevelType w:val="hybridMultilevel"/>
    <w:tmpl w:val="FC225CAC"/>
    <w:lvl w:ilvl="0" w:tplc="7FB84E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D1D12B5"/>
    <w:multiLevelType w:val="singleLevel"/>
    <w:tmpl w:val="A66890C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3"/>
    <w:rsid w:val="000A1A8E"/>
    <w:rsid w:val="000C3DEE"/>
    <w:rsid w:val="00100AFF"/>
    <w:rsid w:val="00106604"/>
    <w:rsid w:val="001B6EFF"/>
    <w:rsid w:val="0029131B"/>
    <w:rsid w:val="002A07AB"/>
    <w:rsid w:val="002C318E"/>
    <w:rsid w:val="002E1926"/>
    <w:rsid w:val="003221FE"/>
    <w:rsid w:val="003525E8"/>
    <w:rsid w:val="004A4564"/>
    <w:rsid w:val="004A754E"/>
    <w:rsid w:val="004D7188"/>
    <w:rsid w:val="004E778C"/>
    <w:rsid w:val="004F65F5"/>
    <w:rsid w:val="00555905"/>
    <w:rsid w:val="00586A4A"/>
    <w:rsid w:val="00590CEF"/>
    <w:rsid w:val="005F6068"/>
    <w:rsid w:val="00696198"/>
    <w:rsid w:val="006D23C2"/>
    <w:rsid w:val="006F34FD"/>
    <w:rsid w:val="007050D6"/>
    <w:rsid w:val="00710120"/>
    <w:rsid w:val="007168B1"/>
    <w:rsid w:val="00720104"/>
    <w:rsid w:val="00731FBC"/>
    <w:rsid w:val="007E0DB9"/>
    <w:rsid w:val="00845C32"/>
    <w:rsid w:val="00877A7E"/>
    <w:rsid w:val="00892C9C"/>
    <w:rsid w:val="008C2025"/>
    <w:rsid w:val="0092145F"/>
    <w:rsid w:val="00923133"/>
    <w:rsid w:val="00923EDD"/>
    <w:rsid w:val="00965CF3"/>
    <w:rsid w:val="009D07A2"/>
    <w:rsid w:val="009E28D8"/>
    <w:rsid w:val="00A34780"/>
    <w:rsid w:val="00A909D4"/>
    <w:rsid w:val="00B047F4"/>
    <w:rsid w:val="00B5400E"/>
    <w:rsid w:val="00B97663"/>
    <w:rsid w:val="00BC34C1"/>
    <w:rsid w:val="00BF6485"/>
    <w:rsid w:val="00C35A88"/>
    <w:rsid w:val="00C824E4"/>
    <w:rsid w:val="00CB56DC"/>
    <w:rsid w:val="00CF7889"/>
    <w:rsid w:val="00D31FF7"/>
    <w:rsid w:val="00D57EEA"/>
    <w:rsid w:val="00D67C5B"/>
    <w:rsid w:val="00DB0717"/>
    <w:rsid w:val="00DB5DAA"/>
    <w:rsid w:val="00DF319F"/>
    <w:rsid w:val="00E00FF9"/>
    <w:rsid w:val="00EA681B"/>
    <w:rsid w:val="00ED687E"/>
    <w:rsid w:val="00EF7329"/>
    <w:rsid w:val="00F31DFC"/>
    <w:rsid w:val="00F623A4"/>
    <w:rsid w:val="00FA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62" w:lineRule="exact"/>
      <w:ind w:firstLine="686"/>
      <w:jc w:val="both"/>
    </w:pPr>
  </w:style>
  <w:style w:type="paragraph" w:customStyle="1" w:styleId="Style4">
    <w:name w:val="Style4"/>
    <w:basedOn w:val="Normal"/>
    <w:uiPriority w:val="99"/>
    <w:pPr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361" w:lineRule="exact"/>
      <w:ind w:hanging="326"/>
      <w:jc w:val="both"/>
    </w:pPr>
  </w:style>
  <w:style w:type="paragraph" w:customStyle="1" w:styleId="Style7">
    <w:name w:val="Style7"/>
    <w:basedOn w:val="Normal"/>
    <w:uiPriority w:val="99"/>
    <w:pPr>
      <w:spacing w:line="348" w:lineRule="exact"/>
      <w:ind w:firstLine="686"/>
    </w:pPr>
  </w:style>
  <w:style w:type="paragraph" w:customStyle="1" w:styleId="Style8">
    <w:name w:val="Style8"/>
    <w:basedOn w:val="Normal"/>
    <w:uiPriority w:val="99"/>
    <w:pPr>
      <w:spacing w:line="307" w:lineRule="exact"/>
      <w:ind w:hanging="595"/>
    </w:pPr>
  </w:style>
  <w:style w:type="paragraph" w:customStyle="1" w:styleId="Style9">
    <w:name w:val="Style9"/>
    <w:basedOn w:val="Normal"/>
    <w:uiPriority w:val="99"/>
    <w:pPr>
      <w:spacing w:line="314" w:lineRule="exact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character" w:customStyle="1" w:styleId="FontStyle13">
    <w:name w:val="Font Style13"/>
    <w:basedOn w:val="DefaultParagraphFont"/>
    <w:rPr>
      <w:rFonts w:ascii="Candara" w:hAnsi="Candara" w:cs="Candara"/>
      <w:i/>
      <w:iCs/>
      <w:spacing w:val="30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DefaultParagraphFont"/>
    <w:uiPriority w:val="99"/>
    <w:rPr>
      <w:rFonts w:ascii="Candara" w:hAnsi="Candara" w:cs="Candara"/>
      <w:sz w:val="18"/>
      <w:szCs w:val="18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2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F7329"/>
    <w:pPr>
      <w:widowControl/>
      <w:tabs>
        <w:tab w:val="left" w:pos="1985"/>
      </w:tabs>
      <w:autoSpaceDE/>
      <w:autoSpaceDN/>
      <w:adjustRightInd/>
      <w:jc w:val="center"/>
    </w:pPr>
    <w:rPr>
      <w:rFonts w:ascii="NewSaturionModernCyr" w:eastAsia="Arial Unicode MS" w:hAnsi="NewSaturionModernCyr"/>
      <w:b/>
      <w:spacing w:val="50"/>
      <w:sz w:val="22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EF7329"/>
    <w:rPr>
      <w:rFonts w:ascii="NewSaturionModernCyr" w:eastAsia="Arial Unicode MS" w:hAnsi="NewSaturionModernCyr" w:cs="Times New Roman"/>
      <w:b/>
      <w:spacing w:val="5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23A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3A4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3A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A4"/>
    <w:rPr>
      <w:rFonts w:hAnsi="Times New Roman" w:cs="Times New Roman"/>
      <w:sz w:val="24"/>
      <w:szCs w:val="24"/>
    </w:rPr>
  </w:style>
  <w:style w:type="paragraph" w:customStyle="1" w:styleId="m2652057606932285452a">
    <w:name w:val="m_2652057606932285452a"/>
    <w:basedOn w:val="Normal"/>
    <w:rsid w:val="00ED68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m2652057606932285452a0">
    <w:name w:val="m_2652057606932285452a0"/>
    <w:basedOn w:val="DefaultParagraphFont"/>
    <w:rsid w:val="00ED687E"/>
  </w:style>
  <w:style w:type="paragraph" w:styleId="ListParagraph">
    <w:name w:val="List Paragraph"/>
    <w:basedOn w:val="Normal"/>
    <w:uiPriority w:val="34"/>
    <w:qFormat/>
    <w:rsid w:val="00CB56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28D8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62" w:lineRule="exact"/>
      <w:ind w:firstLine="686"/>
      <w:jc w:val="both"/>
    </w:pPr>
  </w:style>
  <w:style w:type="paragraph" w:customStyle="1" w:styleId="Style4">
    <w:name w:val="Style4"/>
    <w:basedOn w:val="Normal"/>
    <w:uiPriority w:val="99"/>
    <w:pPr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361" w:lineRule="exact"/>
      <w:ind w:hanging="326"/>
      <w:jc w:val="both"/>
    </w:pPr>
  </w:style>
  <w:style w:type="paragraph" w:customStyle="1" w:styleId="Style7">
    <w:name w:val="Style7"/>
    <w:basedOn w:val="Normal"/>
    <w:uiPriority w:val="99"/>
    <w:pPr>
      <w:spacing w:line="348" w:lineRule="exact"/>
      <w:ind w:firstLine="686"/>
    </w:pPr>
  </w:style>
  <w:style w:type="paragraph" w:customStyle="1" w:styleId="Style8">
    <w:name w:val="Style8"/>
    <w:basedOn w:val="Normal"/>
    <w:uiPriority w:val="99"/>
    <w:pPr>
      <w:spacing w:line="307" w:lineRule="exact"/>
      <w:ind w:hanging="595"/>
    </w:pPr>
  </w:style>
  <w:style w:type="paragraph" w:customStyle="1" w:styleId="Style9">
    <w:name w:val="Style9"/>
    <w:basedOn w:val="Normal"/>
    <w:uiPriority w:val="99"/>
    <w:pPr>
      <w:spacing w:line="314" w:lineRule="exact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character" w:customStyle="1" w:styleId="FontStyle13">
    <w:name w:val="Font Style13"/>
    <w:basedOn w:val="DefaultParagraphFont"/>
    <w:rPr>
      <w:rFonts w:ascii="Candara" w:hAnsi="Candara" w:cs="Candara"/>
      <w:i/>
      <w:iCs/>
      <w:spacing w:val="30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basedOn w:val="DefaultParagraphFont"/>
    <w:uiPriority w:val="99"/>
    <w:rPr>
      <w:rFonts w:ascii="Candara" w:hAnsi="Candara" w:cs="Candara"/>
      <w:sz w:val="18"/>
      <w:szCs w:val="18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2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F7329"/>
    <w:pPr>
      <w:widowControl/>
      <w:tabs>
        <w:tab w:val="left" w:pos="1985"/>
      </w:tabs>
      <w:autoSpaceDE/>
      <w:autoSpaceDN/>
      <w:adjustRightInd/>
      <w:jc w:val="center"/>
    </w:pPr>
    <w:rPr>
      <w:rFonts w:ascii="NewSaturionModernCyr" w:eastAsia="Arial Unicode MS" w:hAnsi="NewSaturionModernCyr"/>
      <w:b/>
      <w:spacing w:val="50"/>
      <w:sz w:val="22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rsid w:val="00EF7329"/>
    <w:rPr>
      <w:rFonts w:ascii="NewSaturionModernCyr" w:eastAsia="Arial Unicode MS" w:hAnsi="NewSaturionModernCyr" w:cs="Times New Roman"/>
      <w:b/>
      <w:spacing w:val="5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623A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3A4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3A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3A4"/>
    <w:rPr>
      <w:rFonts w:hAnsi="Times New Roman" w:cs="Times New Roman"/>
      <w:sz w:val="24"/>
      <w:szCs w:val="24"/>
    </w:rPr>
  </w:style>
  <w:style w:type="paragraph" w:customStyle="1" w:styleId="m2652057606932285452a">
    <w:name w:val="m_2652057606932285452a"/>
    <w:basedOn w:val="Normal"/>
    <w:rsid w:val="00ED68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m2652057606932285452a0">
    <w:name w:val="m_2652057606932285452a0"/>
    <w:basedOn w:val="DefaultParagraphFont"/>
    <w:rsid w:val="00ED687E"/>
  </w:style>
  <w:style w:type="paragraph" w:styleId="ListParagraph">
    <w:name w:val="List Paragraph"/>
    <w:basedOn w:val="Normal"/>
    <w:uiPriority w:val="34"/>
    <w:qFormat/>
    <w:rsid w:val="00CB56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28D8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JGeorgiev</dc:creator>
  <cp:lastModifiedBy>KTITS</cp:lastModifiedBy>
  <cp:revision>2</cp:revision>
  <cp:lastPrinted>2017-07-19T07:12:00Z</cp:lastPrinted>
  <dcterms:created xsi:type="dcterms:W3CDTF">2017-07-24T15:05:00Z</dcterms:created>
  <dcterms:modified xsi:type="dcterms:W3CDTF">2017-07-24T15:05:00Z</dcterms:modified>
</cp:coreProperties>
</file>